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29C" w:rsidRPr="007D7FA4" w:rsidRDefault="00220484" w:rsidP="007D7FA4">
      <w:pPr>
        <w:jc w:val="center"/>
        <w:rPr>
          <w:b/>
          <w:sz w:val="28"/>
          <w:szCs w:val="28"/>
        </w:rPr>
      </w:pPr>
      <w:r w:rsidRPr="007D7FA4">
        <w:rPr>
          <w:b/>
          <w:sz w:val="28"/>
          <w:szCs w:val="28"/>
        </w:rPr>
        <w:t>Scuola e fascismo</w:t>
      </w:r>
    </w:p>
    <w:p w:rsidR="00220484" w:rsidRPr="007D7FA4" w:rsidRDefault="00220484" w:rsidP="007D7FA4">
      <w:pPr>
        <w:jc w:val="both"/>
        <w:rPr>
          <w:sz w:val="24"/>
          <w:szCs w:val="24"/>
        </w:rPr>
      </w:pPr>
    </w:p>
    <w:p w:rsidR="00220484" w:rsidRPr="007D7FA4" w:rsidRDefault="00220484" w:rsidP="007D7FA4">
      <w:pPr>
        <w:jc w:val="both"/>
        <w:rPr>
          <w:sz w:val="24"/>
          <w:szCs w:val="24"/>
        </w:rPr>
      </w:pPr>
      <w:r w:rsidRPr="007D7FA4">
        <w:rPr>
          <w:noProof/>
          <w:sz w:val="24"/>
          <w:szCs w:val="24"/>
        </w:rPr>
        <w:drawing>
          <wp:inline distT="0" distB="0" distL="0" distR="0">
            <wp:extent cx="6120130" cy="829654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130" cy="8296540"/>
                    </a:xfrm>
                    <a:prstGeom prst="rect">
                      <a:avLst/>
                    </a:prstGeom>
                    <a:noFill/>
                    <a:ln w="9525">
                      <a:noFill/>
                      <a:miter lim="800000"/>
                      <a:headEnd/>
                      <a:tailEnd/>
                    </a:ln>
                  </pic:spPr>
                </pic:pic>
              </a:graphicData>
            </a:graphic>
          </wp:inline>
        </w:drawing>
      </w:r>
    </w:p>
    <w:p w:rsidR="00220484" w:rsidRPr="007D7FA4" w:rsidRDefault="00220484" w:rsidP="007D7FA4">
      <w:pPr>
        <w:jc w:val="both"/>
        <w:rPr>
          <w:sz w:val="24"/>
          <w:szCs w:val="24"/>
        </w:rPr>
      </w:pPr>
    </w:p>
    <w:p w:rsidR="00220484" w:rsidRPr="007D7FA4" w:rsidRDefault="00220484" w:rsidP="007D7FA4">
      <w:pPr>
        <w:jc w:val="both"/>
        <w:rPr>
          <w:sz w:val="24"/>
          <w:szCs w:val="24"/>
        </w:rPr>
      </w:pPr>
    </w:p>
    <w:p w:rsidR="00220484" w:rsidRPr="007D7FA4" w:rsidRDefault="007D7FA4" w:rsidP="007D7FA4">
      <w:pPr>
        <w:jc w:val="both"/>
        <w:rPr>
          <w:sz w:val="24"/>
          <w:szCs w:val="24"/>
        </w:rPr>
      </w:pPr>
      <w:r>
        <w:rPr>
          <w:sz w:val="24"/>
          <w:szCs w:val="24"/>
        </w:rPr>
        <w:lastRenderedPageBreak/>
        <w:t xml:space="preserve">Importantissima, nel fascismo, fu la propaganda. Essa non si rivolgeva solo agli adulti: era necessario formare fin da subito piccoli fascisti, inquadrati nel sistema, con una mentalità ben precisa. </w:t>
      </w:r>
      <w:r w:rsidR="00D878F6">
        <w:rPr>
          <w:sz w:val="24"/>
          <w:szCs w:val="24"/>
        </w:rPr>
        <w:t>La scuola divenne importante, e fu riformata da Giovanni Gentile nel 1923. E u</w:t>
      </w:r>
      <w:r w:rsidR="00220484" w:rsidRPr="007D7FA4">
        <w:rPr>
          <w:sz w:val="24"/>
          <w:szCs w:val="24"/>
        </w:rPr>
        <w:t>n posto di primo piano</w:t>
      </w:r>
      <w:r>
        <w:rPr>
          <w:sz w:val="24"/>
          <w:szCs w:val="24"/>
        </w:rPr>
        <w:t>, nell’educazione dei bimbi,</w:t>
      </w:r>
      <w:r w:rsidR="00220484" w:rsidRPr="007D7FA4">
        <w:rPr>
          <w:sz w:val="24"/>
          <w:szCs w:val="24"/>
        </w:rPr>
        <w:t xml:space="preserve"> è naturalmente rise</w:t>
      </w:r>
      <w:r>
        <w:rPr>
          <w:sz w:val="24"/>
          <w:szCs w:val="24"/>
        </w:rPr>
        <w:t>rvato all’apologia del fascismo, in cui</w:t>
      </w:r>
      <w:r w:rsidR="00220484" w:rsidRPr="007D7FA4">
        <w:rPr>
          <w:sz w:val="24"/>
          <w:szCs w:val="24"/>
        </w:rPr>
        <w:t xml:space="preserve"> Mussolini, il creator</w:t>
      </w:r>
      <w:r>
        <w:rPr>
          <w:sz w:val="24"/>
          <w:szCs w:val="24"/>
        </w:rPr>
        <w:t>e dell’ "Italia nuova", occupa</w:t>
      </w:r>
      <w:r w:rsidR="00220484" w:rsidRPr="007D7FA4">
        <w:rPr>
          <w:sz w:val="24"/>
          <w:szCs w:val="24"/>
        </w:rPr>
        <w:t xml:space="preserve"> il vertice</w:t>
      </w:r>
      <w:r>
        <w:rPr>
          <w:sz w:val="24"/>
          <w:szCs w:val="24"/>
        </w:rPr>
        <w:t xml:space="preserve"> indiscusso</w:t>
      </w:r>
      <w:r w:rsidR="00220484" w:rsidRPr="007D7FA4">
        <w:rPr>
          <w:sz w:val="24"/>
          <w:szCs w:val="24"/>
        </w:rPr>
        <w:t>. Il cul</w:t>
      </w:r>
      <w:r>
        <w:rPr>
          <w:sz w:val="24"/>
          <w:szCs w:val="24"/>
        </w:rPr>
        <w:t>to della sua persona raggiunge</w:t>
      </w:r>
      <w:r w:rsidR="00D878F6">
        <w:rPr>
          <w:sz w:val="24"/>
          <w:szCs w:val="24"/>
        </w:rPr>
        <w:t xml:space="preserve"> livelli paradossali</w:t>
      </w:r>
      <w:r w:rsidR="00220484" w:rsidRPr="007D7FA4">
        <w:rPr>
          <w:sz w:val="24"/>
          <w:szCs w:val="24"/>
        </w:rPr>
        <w:t xml:space="preserve"> di fanatismo, assumendo forme di vera e propri</w:t>
      </w:r>
      <w:r>
        <w:rPr>
          <w:sz w:val="24"/>
          <w:szCs w:val="24"/>
        </w:rPr>
        <w:t>a idolatria (oscurando anche la figura</w:t>
      </w:r>
      <w:r w:rsidR="00220484" w:rsidRPr="007D7FA4">
        <w:rPr>
          <w:sz w:val="24"/>
          <w:szCs w:val="24"/>
        </w:rPr>
        <w:t xml:space="preserve"> del Re), accanto al culto della Patria e delle sue insegne (la bandiera), l’esaltazione della Grande Guerra e dei suoi martiri, il mito di Roma.</w:t>
      </w:r>
    </w:p>
    <w:p w:rsidR="00220484" w:rsidRPr="007D7FA4" w:rsidRDefault="00220484" w:rsidP="007D7FA4">
      <w:pPr>
        <w:jc w:val="both"/>
        <w:rPr>
          <w:sz w:val="24"/>
          <w:szCs w:val="24"/>
        </w:rPr>
      </w:pPr>
      <w:r w:rsidRPr="007D7FA4">
        <w:rPr>
          <w:sz w:val="24"/>
          <w:szCs w:val="24"/>
        </w:rPr>
        <w:t>Il tema della guer</w:t>
      </w:r>
      <w:r w:rsidR="007D7FA4">
        <w:rPr>
          <w:sz w:val="24"/>
          <w:szCs w:val="24"/>
        </w:rPr>
        <w:t xml:space="preserve">ra, </w:t>
      </w:r>
      <w:r w:rsidRPr="007D7FA4">
        <w:rPr>
          <w:sz w:val="24"/>
          <w:szCs w:val="24"/>
        </w:rPr>
        <w:t xml:space="preserve">momento </w:t>
      </w:r>
      <w:r w:rsidR="007D7FA4">
        <w:rPr>
          <w:sz w:val="24"/>
          <w:szCs w:val="24"/>
        </w:rPr>
        <w:t xml:space="preserve">essenziale </w:t>
      </w:r>
      <w:r w:rsidRPr="007D7FA4">
        <w:rPr>
          <w:sz w:val="24"/>
          <w:szCs w:val="24"/>
        </w:rPr>
        <w:t>di formazione per la nuova nazione fascista, strumento di difesa della patria e strumento di espansione e affermazione dell’Italia fas</w:t>
      </w:r>
      <w:r w:rsidR="007D7FA4">
        <w:rPr>
          <w:sz w:val="24"/>
          <w:szCs w:val="24"/>
        </w:rPr>
        <w:t>cista, è disseminato</w:t>
      </w:r>
      <w:r w:rsidRPr="007D7FA4">
        <w:rPr>
          <w:sz w:val="24"/>
          <w:szCs w:val="24"/>
        </w:rPr>
        <w:t xml:space="preserve"> un po’ dappertutto.</w:t>
      </w:r>
    </w:p>
    <w:p w:rsidR="00220484" w:rsidRPr="007D7FA4" w:rsidRDefault="007D7FA4" w:rsidP="007D7FA4">
      <w:pPr>
        <w:jc w:val="both"/>
        <w:rPr>
          <w:sz w:val="24"/>
          <w:szCs w:val="24"/>
        </w:rPr>
      </w:pPr>
      <w:r>
        <w:rPr>
          <w:sz w:val="24"/>
          <w:szCs w:val="24"/>
        </w:rPr>
        <w:t>Inoltre n</w:t>
      </w:r>
      <w:r w:rsidR="00220484" w:rsidRPr="007D7FA4">
        <w:rPr>
          <w:sz w:val="24"/>
          <w:szCs w:val="24"/>
        </w:rPr>
        <w:t>on mancava</w:t>
      </w:r>
      <w:r>
        <w:rPr>
          <w:sz w:val="24"/>
          <w:szCs w:val="24"/>
        </w:rPr>
        <w:t>, nei libri di testo dei bimbi delle elementari,</w:t>
      </w:r>
      <w:r w:rsidR="00220484" w:rsidRPr="007D7FA4">
        <w:rPr>
          <w:sz w:val="24"/>
          <w:szCs w:val="24"/>
        </w:rPr>
        <w:t xml:space="preserve"> la celebrazione della famiglia, nucleo sociale basilare, dove il ruolo della donna non poteva essere che</w:t>
      </w:r>
      <w:r>
        <w:rPr>
          <w:sz w:val="24"/>
          <w:szCs w:val="24"/>
        </w:rPr>
        <w:t xml:space="preserve"> quello di moglie forte e </w:t>
      </w:r>
      <w:r w:rsidR="00220484" w:rsidRPr="007D7FA4">
        <w:rPr>
          <w:sz w:val="24"/>
          <w:szCs w:val="24"/>
        </w:rPr>
        <w:t>prolifica, massaia sobria e attenta, dotata di un enorme spirito di sacrificio.</w:t>
      </w:r>
    </w:p>
    <w:p w:rsidR="00220484" w:rsidRPr="007D7FA4" w:rsidRDefault="007D7FA4" w:rsidP="007D7FA4">
      <w:pPr>
        <w:jc w:val="both"/>
        <w:rPr>
          <w:sz w:val="24"/>
          <w:szCs w:val="24"/>
        </w:rPr>
      </w:pPr>
      <w:r>
        <w:rPr>
          <w:sz w:val="24"/>
          <w:szCs w:val="24"/>
        </w:rPr>
        <w:t>Ma soprattutto si chiedeva una cosa: l</w:t>
      </w:r>
      <w:r w:rsidR="00220484" w:rsidRPr="007D7FA4">
        <w:rPr>
          <w:sz w:val="24"/>
          <w:szCs w:val="24"/>
        </w:rPr>
        <w:t>’obbedienza era la prima, fondamentale e forse l’unica qualità che il fascismo chiedeva ai bimbi d’Italia.</w:t>
      </w:r>
    </w:p>
    <w:p w:rsidR="00220484" w:rsidRDefault="007D7FA4" w:rsidP="007D7FA4">
      <w:pPr>
        <w:jc w:val="both"/>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22860</wp:posOffset>
            </wp:positionH>
            <wp:positionV relativeFrom="paragraph">
              <wp:posOffset>176530</wp:posOffset>
            </wp:positionV>
            <wp:extent cx="1762125" cy="2305050"/>
            <wp:effectExtent l="19050" t="0" r="9525"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62125" cy="2305050"/>
                    </a:xfrm>
                    <a:prstGeom prst="rect">
                      <a:avLst/>
                    </a:prstGeom>
                    <a:noFill/>
                    <a:ln w="9525">
                      <a:noFill/>
                      <a:miter lim="800000"/>
                      <a:headEnd/>
                      <a:tailEnd/>
                    </a:ln>
                  </pic:spPr>
                </pic:pic>
              </a:graphicData>
            </a:graphic>
          </wp:anchor>
        </w:drawing>
      </w:r>
    </w:p>
    <w:p w:rsidR="00220484" w:rsidRDefault="001B101D" w:rsidP="007D7FA4">
      <w:pPr>
        <w:jc w:val="both"/>
        <w:rPr>
          <w:sz w:val="24"/>
          <w:szCs w:val="24"/>
        </w:rPr>
      </w:pPr>
      <w:r>
        <w:rPr>
          <w:noProof/>
        </w:rPr>
        <w:drawing>
          <wp:anchor distT="0" distB="0" distL="114300" distR="114300" simplePos="0" relativeHeight="251659264" behindDoc="0" locked="0" layoutInCell="1" allowOverlap="1">
            <wp:simplePos x="0" y="0"/>
            <wp:positionH relativeFrom="column">
              <wp:posOffset>1781175</wp:posOffset>
            </wp:positionH>
            <wp:positionV relativeFrom="paragraph">
              <wp:posOffset>629920</wp:posOffset>
            </wp:positionV>
            <wp:extent cx="2392680" cy="3248025"/>
            <wp:effectExtent l="19050" t="0" r="762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392680" cy="3248025"/>
                    </a:xfrm>
                    <a:prstGeom prst="rect">
                      <a:avLst/>
                    </a:prstGeom>
                    <a:noFill/>
                    <a:ln w="9525">
                      <a:noFill/>
                      <a:miter lim="800000"/>
                      <a:headEnd/>
                      <a:tailEnd/>
                    </a:ln>
                  </pic:spPr>
                </pic:pic>
              </a:graphicData>
            </a:graphic>
          </wp:anchor>
        </w:drawing>
      </w:r>
      <w:r w:rsidR="007D7FA4">
        <w:t xml:space="preserve"> </w:t>
      </w:r>
      <w:r w:rsidR="00220484" w:rsidRPr="007D7FA4">
        <w:rPr>
          <w:sz w:val="24"/>
          <w:szCs w:val="24"/>
        </w:rPr>
        <w:t xml:space="preserve">Con la Legge del 31 dicembre 1934 si introducevano la pratica e la cultura militare nella scuola (obbligatorie per i ragazzi dagli 8 ai 21 anni) realizzando </w:t>
      </w:r>
      <w:r w:rsidR="007D7FA4">
        <w:rPr>
          <w:sz w:val="24"/>
          <w:szCs w:val="24"/>
        </w:rPr>
        <w:t>pienamente la formula fascista “</w:t>
      </w:r>
      <w:r w:rsidR="00220484" w:rsidRPr="007D7FA4">
        <w:rPr>
          <w:sz w:val="24"/>
          <w:szCs w:val="24"/>
        </w:rPr>
        <w:t>Libro e moschetto fasci</w:t>
      </w:r>
      <w:r w:rsidR="007D7FA4">
        <w:rPr>
          <w:sz w:val="24"/>
          <w:szCs w:val="24"/>
        </w:rPr>
        <w:t>sta perfetto”</w:t>
      </w:r>
      <w:r w:rsidR="00220484" w:rsidRPr="007D7FA4">
        <w:rPr>
          <w:sz w:val="24"/>
          <w:szCs w:val="24"/>
        </w:rPr>
        <w:t xml:space="preserve">. </w:t>
      </w:r>
    </w:p>
    <w:p w:rsidR="001B101D" w:rsidRDefault="001B101D" w:rsidP="007D7FA4">
      <w:pPr>
        <w:jc w:val="both"/>
        <w:rPr>
          <w:sz w:val="24"/>
          <w:szCs w:val="24"/>
        </w:rPr>
      </w:pPr>
      <w:r>
        <w:rPr>
          <w:sz w:val="24"/>
          <w:szCs w:val="24"/>
        </w:rPr>
        <w:t>E in tutto ciò,</w:t>
      </w:r>
      <w:r w:rsidR="00220484" w:rsidRPr="007D7FA4">
        <w:rPr>
          <w:sz w:val="24"/>
          <w:szCs w:val="24"/>
        </w:rPr>
        <w:t xml:space="preserve"> il </w:t>
      </w:r>
      <w:r>
        <w:rPr>
          <w:sz w:val="24"/>
          <w:szCs w:val="24"/>
        </w:rPr>
        <w:t>libro si riduceva a uno scarno insieme di</w:t>
      </w:r>
      <w:r w:rsidR="00220484" w:rsidRPr="007D7FA4">
        <w:rPr>
          <w:sz w:val="24"/>
          <w:szCs w:val="24"/>
        </w:rPr>
        <w:t xml:space="preserve"> poche cognizioni ufficialmente accettate, a un catechismo, a un decalogo</w:t>
      </w:r>
      <w:r>
        <w:rPr>
          <w:sz w:val="24"/>
          <w:szCs w:val="24"/>
        </w:rPr>
        <w:t>, a un insieme di regole comportamentali; mentre</w:t>
      </w:r>
      <w:r w:rsidR="00220484" w:rsidRPr="007D7FA4">
        <w:rPr>
          <w:sz w:val="24"/>
          <w:szCs w:val="24"/>
        </w:rPr>
        <w:t xml:space="preserve"> il mos</w:t>
      </w:r>
      <w:r>
        <w:rPr>
          <w:sz w:val="24"/>
          <w:szCs w:val="24"/>
        </w:rPr>
        <w:t xml:space="preserve">chetto legittimava </w:t>
      </w:r>
      <w:r w:rsidR="00220484" w:rsidRPr="007D7FA4">
        <w:rPr>
          <w:sz w:val="24"/>
          <w:szCs w:val="24"/>
        </w:rPr>
        <w:t>il disprezzo di ogni ulteriore aspirazione alla cultura,</w:t>
      </w:r>
      <w:r>
        <w:rPr>
          <w:sz w:val="24"/>
          <w:szCs w:val="24"/>
        </w:rPr>
        <w:t xml:space="preserve"> poiché il valore sommo era posto nella guerra, nella prepotenza, nella sopraffazione. </w:t>
      </w:r>
    </w:p>
    <w:p w:rsidR="00ED6622" w:rsidRDefault="00ED6622" w:rsidP="007D7FA4">
      <w:pPr>
        <w:jc w:val="both"/>
        <w:rPr>
          <w:sz w:val="24"/>
          <w:szCs w:val="24"/>
        </w:rPr>
      </w:pPr>
      <w:r>
        <w:rPr>
          <w:sz w:val="24"/>
          <w:szCs w:val="24"/>
        </w:rPr>
        <w:t>Anche le filastrocche servivano per inculcare il motto.</w:t>
      </w:r>
    </w:p>
    <w:p w:rsidR="00ED6622" w:rsidRDefault="00ED6622" w:rsidP="007D7FA4">
      <w:pPr>
        <w:jc w:val="both"/>
        <w:rPr>
          <w:sz w:val="24"/>
          <w:szCs w:val="24"/>
        </w:rPr>
      </w:pPr>
      <w:r>
        <w:rPr>
          <w:noProof/>
          <w:sz w:val="24"/>
          <w:szCs w:val="24"/>
        </w:rPr>
        <w:drawing>
          <wp:inline distT="0" distB="0" distL="0" distR="0">
            <wp:extent cx="2047875" cy="2538026"/>
            <wp:effectExtent l="171450" t="133350" r="371475" b="300424"/>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b="28786"/>
                    <a:stretch>
                      <a:fillRect/>
                    </a:stretch>
                  </pic:blipFill>
                  <pic:spPr bwMode="auto">
                    <a:xfrm>
                      <a:off x="0" y="0"/>
                      <a:ext cx="2047875" cy="2538026"/>
                    </a:xfrm>
                    <a:prstGeom prst="rect">
                      <a:avLst/>
                    </a:prstGeom>
                    <a:ln>
                      <a:noFill/>
                    </a:ln>
                    <a:effectLst>
                      <a:outerShdw blurRad="292100" dist="139700" dir="2700000" algn="tl" rotWithShape="0">
                        <a:srgbClr val="333333">
                          <a:alpha val="65000"/>
                        </a:srgbClr>
                      </a:outerShdw>
                    </a:effectLst>
                  </pic:spPr>
                </pic:pic>
              </a:graphicData>
            </a:graphic>
          </wp:inline>
        </w:drawing>
      </w:r>
    </w:p>
    <w:p w:rsidR="00ED6622" w:rsidRDefault="00ED6622" w:rsidP="007D7FA4">
      <w:pPr>
        <w:jc w:val="both"/>
        <w:rPr>
          <w:sz w:val="24"/>
          <w:szCs w:val="24"/>
        </w:rPr>
      </w:pPr>
    </w:p>
    <w:p w:rsidR="001B101D" w:rsidRPr="001B101D" w:rsidRDefault="001B101D" w:rsidP="001B101D">
      <w:pPr>
        <w:jc w:val="both"/>
        <w:rPr>
          <w:sz w:val="24"/>
          <w:szCs w:val="24"/>
        </w:rPr>
      </w:pPr>
      <w:r>
        <w:rPr>
          <w:sz w:val="24"/>
          <w:szCs w:val="24"/>
        </w:rPr>
        <w:t>Il fascista non doveva pensare: l’unico che pensa e decide è il capo, agli altri non resta che obbedire. Basti vedere l’</w:t>
      </w:r>
      <w:r w:rsidR="00220484" w:rsidRPr="007D7FA4">
        <w:rPr>
          <w:sz w:val="24"/>
          <w:szCs w:val="24"/>
        </w:rPr>
        <w:t xml:space="preserve">articolo primo del decalogo del perfetto fascista </w:t>
      </w:r>
      <w:r w:rsidRPr="001B101D">
        <w:rPr>
          <w:sz w:val="24"/>
          <w:szCs w:val="24"/>
        </w:rPr>
        <w:t xml:space="preserve">ripreso dal giornale </w:t>
      </w:r>
      <w:r w:rsidRPr="001B101D">
        <w:rPr>
          <w:i/>
          <w:sz w:val="24"/>
          <w:szCs w:val="24"/>
        </w:rPr>
        <w:t>Vent’anni</w:t>
      </w:r>
      <w:r w:rsidRPr="001B101D">
        <w:rPr>
          <w:sz w:val="24"/>
          <w:szCs w:val="24"/>
        </w:rPr>
        <w:t xml:space="preserve"> (Torino, anno III,</w:t>
      </w:r>
      <w:r>
        <w:rPr>
          <w:sz w:val="24"/>
          <w:szCs w:val="24"/>
        </w:rPr>
        <w:t xml:space="preserve"> </w:t>
      </w:r>
      <w:r w:rsidRPr="001B101D">
        <w:rPr>
          <w:sz w:val="24"/>
          <w:szCs w:val="24"/>
        </w:rPr>
        <w:t>N.4):</w:t>
      </w:r>
    </w:p>
    <w:p w:rsidR="001B101D" w:rsidRPr="001B101D" w:rsidRDefault="001B101D" w:rsidP="001B101D">
      <w:pPr>
        <w:jc w:val="both"/>
        <w:rPr>
          <w:sz w:val="24"/>
          <w:szCs w:val="24"/>
        </w:rPr>
      </w:pPr>
    </w:p>
    <w:p w:rsidR="001B101D" w:rsidRPr="001B101D" w:rsidRDefault="001B101D" w:rsidP="001B101D">
      <w:pPr>
        <w:jc w:val="both"/>
        <w:rPr>
          <w:sz w:val="24"/>
          <w:szCs w:val="24"/>
        </w:rPr>
      </w:pPr>
      <w:r w:rsidRPr="001B101D">
        <w:rPr>
          <w:sz w:val="24"/>
          <w:szCs w:val="24"/>
        </w:rPr>
        <w:t>1 - Obbedire al  DUCE</w:t>
      </w:r>
    </w:p>
    <w:p w:rsidR="001B101D" w:rsidRPr="001B101D" w:rsidRDefault="001B101D" w:rsidP="001B101D">
      <w:pPr>
        <w:jc w:val="both"/>
        <w:rPr>
          <w:sz w:val="24"/>
          <w:szCs w:val="24"/>
        </w:rPr>
      </w:pPr>
      <w:r w:rsidRPr="001B101D">
        <w:rPr>
          <w:sz w:val="24"/>
          <w:szCs w:val="24"/>
        </w:rPr>
        <w:t>2 - Odiare sino all’ultimo respiro</w:t>
      </w:r>
      <w:r w:rsidR="00D878F6">
        <w:rPr>
          <w:sz w:val="24"/>
          <w:szCs w:val="24"/>
        </w:rPr>
        <w:t xml:space="preserve"> i nemici del DUCE, cioè della P</w:t>
      </w:r>
      <w:r w:rsidRPr="001B101D">
        <w:rPr>
          <w:sz w:val="24"/>
          <w:szCs w:val="24"/>
        </w:rPr>
        <w:t>atria</w:t>
      </w:r>
    </w:p>
    <w:p w:rsidR="001B101D" w:rsidRPr="001B101D" w:rsidRDefault="001B101D" w:rsidP="001B101D">
      <w:pPr>
        <w:jc w:val="both"/>
        <w:rPr>
          <w:sz w:val="24"/>
          <w:szCs w:val="24"/>
        </w:rPr>
      </w:pPr>
      <w:r w:rsidRPr="001B101D">
        <w:rPr>
          <w:sz w:val="24"/>
          <w:szCs w:val="24"/>
        </w:rPr>
        <w:t xml:space="preserve"> 3 - Smascherare i traditori della Rivoluzione senza sbigottire per la loro eventuale potenza</w:t>
      </w:r>
    </w:p>
    <w:p w:rsidR="001B101D" w:rsidRPr="001B101D" w:rsidRDefault="001B101D" w:rsidP="001B101D">
      <w:pPr>
        <w:jc w:val="both"/>
        <w:rPr>
          <w:sz w:val="24"/>
          <w:szCs w:val="24"/>
        </w:rPr>
      </w:pPr>
      <w:r w:rsidRPr="001B101D">
        <w:rPr>
          <w:sz w:val="24"/>
          <w:szCs w:val="24"/>
        </w:rPr>
        <w:t xml:space="preserve"> 4 - Non avere paura di avere coraggio</w:t>
      </w:r>
    </w:p>
    <w:p w:rsidR="001B101D" w:rsidRPr="001B101D" w:rsidRDefault="001B101D" w:rsidP="001B101D">
      <w:pPr>
        <w:jc w:val="both"/>
        <w:rPr>
          <w:sz w:val="24"/>
          <w:szCs w:val="24"/>
        </w:rPr>
      </w:pPr>
      <w:r w:rsidRPr="001B101D">
        <w:rPr>
          <w:sz w:val="24"/>
          <w:szCs w:val="24"/>
        </w:rPr>
        <w:t xml:space="preserve"> 5 - Non venire mai a compromessi col proprio dovere di fascista, dovessero andare perduti il grado, lo stipendio, la vita</w:t>
      </w:r>
    </w:p>
    <w:p w:rsidR="001B101D" w:rsidRPr="001B101D" w:rsidRDefault="001B101D" w:rsidP="001B101D">
      <w:pPr>
        <w:jc w:val="both"/>
        <w:rPr>
          <w:sz w:val="24"/>
          <w:szCs w:val="24"/>
        </w:rPr>
      </w:pPr>
      <w:r w:rsidRPr="001B101D">
        <w:rPr>
          <w:sz w:val="24"/>
          <w:szCs w:val="24"/>
        </w:rPr>
        <w:t xml:space="preserve"> 6 - Meglio morire orgogliosamente amato che vivere pinguemente avvilito</w:t>
      </w:r>
    </w:p>
    <w:p w:rsidR="001B101D" w:rsidRPr="001B101D" w:rsidRDefault="001B101D" w:rsidP="001B101D">
      <w:pPr>
        <w:jc w:val="both"/>
        <w:rPr>
          <w:sz w:val="24"/>
          <w:szCs w:val="24"/>
        </w:rPr>
      </w:pPr>
      <w:r w:rsidRPr="001B101D">
        <w:rPr>
          <w:sz w:val="24"/>
          <w:szCs w:val="24"/>
        </w:rPr>
        <w:t xml:space="preserve"> 7 - Spregiare il </w:t>
      </w:r>
      <w:proofErr w:type="spellStart"/>
      <w:r w:rsidRPr="001B101D">
        <w:rPr>
          <w:sz w:val="24"/>
          <w:szCs w:val="24"/>
        </w:rPr>
        <w:t>cadreghino</w:t>
      </w:r>
      <w:proofErr w:type="spellEnd"/>
      <w:r w:rsidR="00D878F6">
        <w:rPr>
          <w:sz w:val="24"/>
          <w:szCs w:val="24"/>
        </w:rPr>
        <w:t xml:space="preserve"> [la sedia, come simbolo di potere]</w:t>
      </w:r>
    </w:p>
    <w:p w:rsidR="001B101D" w:rsidRPr="001B101D" w:rsidRDefault="001B101D" w:rsidP="001B101D">
      <w:pPr>
        <w:jc w:val="both"/>
        <w:rPr>
          <w:sz w:val="24"/>
          <w:szCs w:val="24"/>
        </w:rPr>
      </w:pPr>
      <w:r w:rsidRPr="001B101D">
        <w:rPr>
          <w:sz w:val="24"/>
          <w:szCs w:val="24"/>
        </w:rPr>
        <w:t xml:space="preserve"> 8 - Odiare il vile denaro</w:t>
      </w:r>
    </w:p>
    <w:p w:rsidR="001B101D" w:rsidRPr="001B101D" w:rsidRDefault="001B101D" w:rsidP="001B101D">
      <w:pPr>
        <w:jc w:val="both"/>
        <w:rPr>
          <w:sz w:val="24"/>
          <w:szCs w:val="24"/>
        </w:rPr>
      </w:pPr>
      <w:r w:rsidRPr="001B101D">
        <w:rPr>
          <w:sz w:val="24"/>
          <w:szCs w:val="24"/>
        </w:rPr>
        <w:t xml:space="preserve"> 9 - Preferire la guerra alla pace, la morte alla resa</w:t>
      </w:r>
    </w:p>
    <w:p w:rsidR="001B101D" w:rsidRPr="001B101D" w:rsidRDefault="001B101D" w:rsidP="001B101D">
      <w:pPr>
        <w:jc w:val="both"/>
        <w:rPr>
          <w:sz w:val="24"/>
          <w:szCs w:val="24"/>
        </w:rPr>
      </w:pPr>
      <w:r w:rsidRPr="001B101D">
        <w:rPr>
          <w:sz w:val="24"/>
          <w:szCs w:val="24"/>
        </w:rPr>
        <w:t xml:space="preserve"> 10- Non mollare mai</w:t>
      </w:r>
    </w:p>
    <w:p w:rsidR="00220484" w:rsidRPr="007D7FA4" w:rsidRDefault="00220484" w:rsidP="007D7FA4">
      <w:pPr>
        <w:jc w:val="both"/>
        <w:rPr>
          <w:sz w:val="24"/>
          <w:szCs w:val="24"/>
        </w:rPr>
      </w:pPr>
    </w:p>
    <w:p w:rsidR="00220484" w:rsidRPr="007D7FA4" w:rsidRDefault="00220484" w:rsidP="007D7FA4">
      <w:pPr>
        <w:jc w:val="both"/>
        <w:rPr>
          <w:sz w:val="24"/>
          <w:szCs w:val="24"/>
        </w:rPr>
      </w:pPr>
    </w:p>
    <w:p w:rsidR="001B101D" w:rsidRPr="001B101D" w:rsidRDefault="001B101D" w:rsidP="001B101D">
      <w:pPr>
        <w:jc w:val="both"/>
        <w:rPr>
          <w:sz w:val="24"/>
          <w:szCs w:val="24"/>
        </w:rPr>
      </w:pPr>
      <w:r w:rsidRPr="001B101D">
        <w:rPr>
          <w:sz w:val="24"/>
          <w:szCs w:val="24"/>
        </w:rPr>
        <w:t>In quest'altra immagine</w:t>
      </w:r>
      <w:r>
        <w:rPr>
          <w:sz w:val="24"/>
          <w:szCs w:val="24"/>
        </w:rPr>
        <w:t>, che riporta una pagina di un libro delle elementari, il valore dell’</w:t>
      </w:r>
      <w:r w:rsidRPr="001B101D">
        <w:rPr>
          <w:sz w:val="24"/>
          <w:szCs w:val="24"/>
        </w:rPr>
        <w:t>obbedienza assoluta e la negazione della libertà individuale e della libertà di pensiero</w:t>
      </w:r>
      <w:r>
        <w:rPr>
          <w:sz w:val="24"/>
          <w:szCs w:val="24"/>
        </w:rPr>
        <w:t xml:space="preserve"> risaltano ancora: l’</w:t>
      </w:r>
      <w:r w:rsidRPr="001B101D">
        <w:rPr>
          <w:sz w:val="24"/>
          <w:szCs w:val="24"/>
        </w:rPr>
        <w:t xml:space="preserve">unico </w:t>
      </w:r>
      <w:r w:rsidRPr="001B101D">
        <w:rPr>
          <w:i/>
          <w:sz w:val="24"/>
          <w:szCs w:val="24"/>
        </w:rPr>
        <w:t>perché</w:t>
      </w:r>
      <w:r w:rsidRPr="001B101D">
        <w:rPr>
          <w:sz w:val="24"/>
          <w:szCs w:val="24"/>
        </w:rPr>
        <w:t xml:space="preserve"> che non bisogna mai chiedere</w:t>
      </w:r>
      <w:r>
        <w:rPr>
          <w:sz w:val="24"/>
          <w:szCs w:val="24"/>
        </w:rPr>
        <w:t xml:space="preserve"> è "Perché debbo fare una cosa?</w:t>
      </w:r>
      <w:r w:rsidRPr="001B101D">
        <w:rPr>
          <w:sz w:val="24"/>
          <w:szCs w:val="24"/>
        </w:rPr>
        <w:t>"</w:t>
      </w:r>
      <w:r>
        <w:rPr>
          <w:sz w:val="24"/>
          <w:szCs w:val="24"/>
        </w:rPr>
        <w:t xml:space="preserve">; all’ordine deve corrispondere infatti obbedienza cieca. </w:t>
      </w:r>
    </w:p>
    <w:p w:rsidR="001B101D" w:rsidRDefault="001B101D" w:rsidP="001B101D">
      <w:r>
        <w:rPr>
          <w:noProof/>
        </w:rPr>
        <w:drawing>
          <wp:inline distT="0" distB="0" distL="0" distR="0">
            <wp:extent cx="6120130" cy="4601431"/>
            <wp:effectExtent l="19050" t="0" r="0"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20130" cy="4601431"/>
                    </a:xfrm>
                    <a:prstGeom prst="rect">
                      <a:avLst/>
                    </a:prstGeom>
                    <a:noFill/>
                    <a:ln w="9525">
                      <a:noFill/>
                      <a:miter lim="800000"/>
                      <a:headEnd/>
                      <a:tailEnd/>
                    </a:ln>
                  </pic:spPr>
                </pic:pic>
              </a:graphicData>
            </a:graphic>
          </wp:inline>
        </w:drawing>
      </w:r>
    </w:p>
    <w:p w:rsidR="001B101D" w:rsidRDefault="001B101D" w:rsidP="001B101D"/>
    <w:p w:rsidR="00220484" w:rsidRPr="007D7FA4" w:rsidRDefault="00220484" w:rsidP="007D7FA4">
      <w:pPr>
        <w:jc w:val="both"/>
        <w:rPr>
          <w:sz w:val="24"/>
          <w:szCs w:val="24"/>
        </w:rPr>
      </w:pPr>
    </w:p>
    <w:p w:rsidR="00220484" w:rsidRPr="007D7FA4" w:rsidRDefault="00220484" w:rsidP="007D7FA4">
      <w:pPr>
        <w:jc w:val="both"/>
        <w:rPr>
          <w:sz w:val="24"/>
          <w:szCs w:val="24"/>
        </w:rPr>
      </w:pPr>
    </w:p>
    <w:p w:rsidR="00220484" w:rsidRPr="007D7FA4" w:rsidRDefault="00220484" w:rsidP="007D7FA4">
      <w:pPr>
        <w:jc w:val="both"/>
        <w:rPr>
          <w:sz w:val="24"/>
          <w:szCs w:val="24"/>
        </w:rPr>
      </w:pPr>
      <w:r w:rsidRPr="007D7FA4">
        <w:rPr>
          <w:sz w:val="24"/>
          <w:szCs w:val="24"/>
        </w:rPr>
        <w:lastRenderedPageBreak/>
        <w:t>Nella seconda metà degli anni Trenta, con la conquista d’Etiopia e la fondazione dell’Impero, il tema belli</w:t>
      </w:r>
      <w:r w:rsidR="00D878F6">
        <w:rPr>
          <w:sz w:val="24"/>
          <w:szCs w:val="24"/>
        </w:rPr>
        <w:t>co assumerà un’importanza ancora</w:t>
      </w:r>
      <w:r w:rsidRPr="007D7FA4">
        <w:rPr>
          <w:sz w:val="24"/>
          <w:szCs w:val="24"/>
        </w:rPr>
        <w:t xml:space="preserve"> maggiore.</w:t>
      </w:r>
    </w:p>
    <w:p w:rsidR="00220484" w:rsidRPr="007D7FA4" w:rsidRDefault="00220484" w:rsidP="00D878F6">
      <w:pPr>
        <w:jc w:val="center"/>
        <w:rPr>
          <w:sz w:val="24"/>
          <w:szCs w:val="24"/>
        </w:rPr>
      </w:pPr>
      <w:r w:rsidRPr="007D7FA4">
        <w:rPr>
          <w:noProof/>
          <w:sz w:val="24"/>
          <w:szCs w:val="24"/>
        </w:rPr>
        <w:drawing>
          <wp:inline distT="0" distB="0" distL="0" distR="0">
            <wp:extent cx="3686175" cy="2402596"/>
            <wp:effectExtent l="1905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686175" cy="2402596"/>
                    </a:xfrm>
                    <a:prstGeom prst="rect">
                      <a:avLst/>
                    </a:prstGeom>
                    <a:noFill/>
                    <a:ln w="9525">
                      <a:noFill/>
                      <a:miter lim="800000"/>
                      <a:headEnd/>
                      <a:tailEnd/>
                    </a:ln>
                  </pic:spPr>
                </pic:pic>
              </a:graphicData>
            </a:graphic>
          </wp:inline>
        </w:drawing>
      </w:r>
    </w:p>
    <w:p w:rsidR="00220484" w:rsidRPr="007D7FA4" w:rsidRDefault="00220484" w:rsidP="00D878F6">
      <w:pPr>
        <w:jc w:val="center"/>
        <w:rPr>
          <w:sz w:val="24"/>
          <w:szCs w:val="24"/>
        </w:rPr>
      </w:pPr>
      <w:r w:rsidRPr="007D7FA4">
        <w:rPr>
          <w:sz w:val="24"/>
          <w:szCs w:val="24"/>
        </w:rPr>
        <w:t>(</w:t>
      </w:r>
      <w:r w:rsidRPr="00D878F6">
        <w:rPr>
          <w:i/>
          <w:sz w:val="24"/>
          <w:szCs w:val="24"/>
        </w:rPr>
        <w:t xml:space="preserve">Illustrazione di A. </w:t>
      </w:r>
      <w:proofErr w:type="spellStart"/>
      <w:r w:rsidRPr="00D878F6">
        <w:rPr>
          <w:i/>
          <w:sz w:val="24"/>
          <w:szCs w:val="24"/>
        </w:rPr>
        <w:t>Bertiglia</w:t>
      </w:r>
      <w:proofErr w:type="spellEnd"/>
      <w:r w:rsidRPr="00D878F6">
        <w:rPr>
          <w:i/>
          <w:sz w:val="24"/>
          <w:szCs w:val="24"/>
        </w:rPr>
        <w:t>: serie guerra d’Etiopia e Impero</w:t>
      </w:r>
      <w:r w:rsidRPr="007D7FA4">
        <w:rPr>
          <w:sz w:val="24"/>
          <w:szCs w:val="24"/>
        </w:rPr>
        <w:t>)</w:t>
      </w:r>
    </w:p>
    <w:p w:rsidR="00D878F6" w:rsidRPr="00EA24CF" w:rsidRDefault="00D878F6" w:rsidP="00EA24CF">
      <w:pPr>
        <w:jc w:val="both"/>
        <w:rPr>
          <w:sz w:val="24"/>
          <w:szCs w:val="24"/>
        </w:rPr>
      </w:pPr>
      <w:r>
        <w:rPr>
          <w:sz w:val="24"/>
          <w:szCs w:val="24"/>
        </w:rPr>
        <w:t xml:space="preserve">Celebre è la canzone fascista, </w:t>
      </w:r>
      <w:r w:rsidRPr="00EA24CF">
        <w:rPr>
          <w:i/>
          <w:sz w:val="24"/>
          <w:szCs w:val="24"/>
        </w:rPr>
        <w:t>Faccetta nera</w:t>
      </w:r>
      <w:r w:rsidR="00EA24CF">
        <w:rPr>
          <w:sz w:val="24"/>
          <w:szCs w:val="24"/>
        </w:rPr>
        <w:t xml:space="preserve"> (di seguito il testo).</w:t>
      </w:r>
    </w:p>
    <w:p w:rsidR="00D878F6" w:rsidRDefault="00D878F6" w:rsidP="00D878F6"/>
    <w:p w:rsidR="00D878F6" w:rsidRDefault="00D878F6" w:rsidP="00D878F6">
      <w:r>
        <w:t xml:space="preserve">Se tu dall'altipiano guardi il mare, </w:t>
      </w:r>
    </w:p>
    <w:p w:rsidR="00D878F6" w:rsidRDefault="00D878F6" w:rsidP="00D878F6">
      <w:r>
        <w:t xml:space="preserve">Moretta che sei schiava fra gli schiavi, </w:t>
      </w:r>
    </w:p>
    <w:p w:rsidR="00D878F6" w:rsidRDefault="00D878F6" w:rsidP="00D878F6">
      <w:r>
        <w:t xml:space="preserve">Vedrai come in un sogno tante navi </w:t>
      </w:r>
    </w:p>
    <w:p w:rsidR="00D878F6" w:rsidRDefault="00D878F6" w:rsidP="00D878F6">
      <w:r>
        <w:t xml:space="preserve">E un tricolore sventolar per te. </w:t>
      </w:r>
    </w:p>
    <w:p w:rsidR="00D878F6" w:rsidRDefault="00D878F6" w:rsidP="00D878F6">
      <w:r>
        <w:t xml:space="preserve">Faccetta nera, </w:t>
      </w:r>
    </w:p>
    <w:p w:rsidR="00D878F6" w:rsidRDefault="00D878F6" w:rsidP="00D878F6">
      <w:r>
        <w:t xml:space="preserve">Bell'abissina </w:t>
      </w:r>
    </w:p>
    <w:p w:rsidR="00D878F6" w:rsidRDefault="00D878F6" w:rsidP="00D878F6">
      <w:r>
        <w:t xml:space="preserve">Aspetta e spera </w:t>
      </w:r>
    </w:p>
    <w:p w:rsidR="00D878F6" w:rsidRDefault="00D878F6" w:rsidP="00D878F6">
      <w:r>
        <w:t xml:space="preserve">Che già l'ora si avvicina! </w:t>
      </w:r>
    </w:p>
    <w:p w:rsidR="00D878F6" w:rsidRDefault="00D878F6" w:rsidP="00D878F6">
      <w:r>
        <w:t xml:space="preserve">quando saremo </w:t>
      </w:r>
    </w:p>
    <w:p w:rsidR="00D878F6" w:rsidRDefault="00D878F6" w:rsidP="00D878F6">
      <w:r>
        <w:t xml:space="preserve">Insieme a te, </w:t>
      </w:r>
    </w:p>
    <w:p w:rsidR="00D878F6" w:rsidRDefault="00D878F6" w:rsidP="00D878F6">
      <w:r>
        <w:t xml:space="preserve">noi ti daremo </w:t>
      </w:r>
    </w:p>
    <w:p w:rsidR="00D878F6" w:rsidRDefault="00EA24CF" w:rsidP="00D878F6">
      <w:r>
        <w:t>Un’</w:t>
      </w:r>
      <w:r w:rsidR="00D878F6">
        <w:t xml:space="preserve">altra legge è un altro Re. </w:t>
      </w:r>
    </w:p>
    <w:p w:rsidR="00D878F6" w:rsidRDefault="00D878F6" w:rsidP="00D878F6">
      <w:r>
        <w:t xml:space="preserve">La legge nostra è schiavitù d'amore, </w:t>
      </w:r>
    </w:p>
    <w:p w:rsidR="00D878F6" w:rsidRDefault="00D878F6" w:rsidP="00D878F6">
      <w:r>
        <w:t xml:space="preserve">il nostro motto è LIBERTÀ e DOVERE, </w:t>
      </w:r>
    </w:p>
    <w:p w:rsidR="00D878F6" w:rsidRDefault="00D878F6" w:rsidP="00D878F6">
      <w:r>
        <w:t xml:space="preserve">vendicheremo noi CAMICIE NERE, </w:t>
      </w:r>
    </w:p>
    <w:p w:rsidR="00D878F6" w:rsidRDefault="00D878F6" w:rsidP="00D878F6">
      <w:r>
        <w:t xml:space="preserve">Gli eroi caduti liberando te! </w:t>
      </w:r>
    </w:p>
    <w:p w:rsidR="00D878F6" w:rsidRDefault="00D878F6" w:rsidP="00D878F6">
      <w:r>
        <w:t xml:space="preserve">Faccetta nera, </w:t>
      </w:r>
    </w:p>
    <w:p w:rsidR="00D878F6" w:rsidRDefault="00D878F6" w:rsidP="00D878F6">
      <w:r>
        <w:t xml:space="preserve">Bell'abissina </w:t>
      </w:r>
    </w:p>
    <w:p w:rsidR="00D878F6" w:rsidRDefault="00D878F6" w:rsidP="00D878F6">
      <w:r>
        <w:t xml:space="preserve">Aspetta e spera </w:t>
      </w:r>
    </w:p>
    <w:p w:rsidR="00D878F6" w:rsidRDefault="00D878F6" w:rsidP="00D878F6">
      <w:r>
        <w:t xml:space="preserve">Che già l'ora si avvicina! </w:t>
      </w:r>
    </w:p>
    <w:p w:rsidR="00D878F6" w:rsidRDefault="00D878F6" w:rsidP="00D878F6">
      <w:r>
        <w:t xml:space="preserve">quando saremo </w:t>
      </w:r>
    </w:p>
    <w:p w:rsidR="00D878F6" w:rsidRDefault="00D878F6" w:rsidP="00D878F6">
      <w:r>
        <w:t xml:space="preserve">Insieme a te, </w:t>
      </w:r>
    </w:p>
    <w:p w:rsidR="00D878F6" w:rsidRDefault="00D878F6" w:rsidP="00D878F6">
      <w:r>
        <w:t xml:space="preserve">noi ti daremo </w:t>
      </w:r>
    </w:p>
    <w:p w:rsidR="00D878F6" w:rsidRDefault="00D878F6" w:rsidP="00D878F6">
      <w:r>
        <w:t xml:space="preserve">Un'altra legge è un altro Re. </w:t>
      </w:r>
    </w:p>
    <w:p w:rsidR="00D878F6" w:rsidRDefault="00D878F6" w:rsidP="00D878F6">
      <w:r>
        <w:t xml:space="preserve">Faccetta nera, piccola abissina, </w:t>
      </w:r>
    </w:p>
    <w:p w:rsidR="00D878F6" w:rsidRDefault="00D878F6" w:rsidP="00D878F6">
      <w:r>
        <w:t xml:space="preserve">ti porteremo a Roma, liberata. </w:t>
      </w:r>
    </w:p>
    <w:p w:rsidR="00D878F6" w:rsidRDefault="00D878F6" w:rsidP="00D878F6">
      <w:r>
        <w:t xml:space="preserve">Dal sole nostro tu sarai baciata, </w:t>
      </w:r>
    </w:p>
    <w:p w:rsidR="00D878F6" w:rsidRDefault="00D878F6" w:rsidP="00D878F6">
      <w:r>
        <w:t xml:space="preserve">Sarai in Camicia Nera pure tu. </w:t>
      </w:r>
    </w:p>
    <w:p w:rsidR="00D878F6" w:rsidRDefault="00D878F6" w:rsidP="00D878F6">
      <w:r>
        <w:t xml:space="preserve">Faccetta nera, </w:t>
      </w:r>
    </w:p>
    <w:p w:rsidR="00D878F6" w:rsidRDefault="00D878F6" w:rsidP="00D878F6">
      <w:r>
        <w:t xml:space="preserve">Sarai Romana </w:t>
      </w:r>
    </w:p>
    <w:p w:rsidR="00D878F6" w:rsidRDefault="00D878F6" w:rsidP="00D878F6">
      <w:r>
        <w:t xml:space="preserve">La tua bandiera </w:t>
      </w:r>
    </w:p>
    <w:p w:rsidR="00D878F6" w:rsidRDefault="00D878F6" w:rsidP="00D878F6">
      <w:r>
        <w:t xml:space="preserve">sarà sol quella italiana! </w:t>
      </w:r>
    </w:p>
    <w:p w:rsidR="00D878F6" w:rsidRDefault="00D878F6" w:rsidP="00D878F6">
      <w:r>
        <w:t xml:space="preserve">Noi marceremo </w:t>
      </w:r>
    </w:p>
    <w:p w:rsidR="00D878F6" w:rsidRDefault="00D878F6" w:rsidP="00D878F6">
      <w:r>
        <w:t xml:space="preserve">Insieme a te </w:t>
      </w:r>
    </w:p>
    <w:p w:rsidR="00D878F6" w:rsidRDefault="00D878F6" w:rsidP="00D878F6">
      <w:r>
        <w:t xml:space="preserve">E sfileremo avanti al DUCE </w:t>
      </w:r>
    </w:p>
    <w:p w:rsidR="00D878F6" w:rsidRDefault="00D878F6" w:rsidP="00D878F6">
      <w:r>
        <w:t>E avanti al Re!</w:t>
      </w:r>
    </w:p>
    <w:p w:rsidR="00D878F6" w:rsidRDefault="00D878F6"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1A7926" w:rsidRDefault="001A7926" w:rsidP="007D7FA4">
      <w:pPr>
        <w:jc w:val="both"/>
        <w:rPr>
          <w:sz w:val="24"/>
          <w:szCs w:val="24"/>
        </w:rPr>
      </w:pPr>
      <w:r>
        <w:rPr>
          <w:sz w:val="24"/>
          <w:szCs w:val="24"/>
        </w:rPr>
        <w:lastRenderedPageBreak/>
        <w:t xml:space="preserve">Ogni cosa era buona per far </w:t>
      </w:r>
      <w:proofErr w:type="spellStart"/>
      <w:r>
        <w:rPr>
          <w:sz w:val="24"/>
          <w:szCs w:val="24"/>
        </w:rPr>
        <w:t>propaganda…</w:t>
      </w:r>
      <w:proofErr w:type="spellEnd"/>
      <w:r>
        <w:rPr>
          <w:sz w:val="24"/>
          <w:szCs w:val="24"/>
        </w:rPr>
        <w:t xml:space="preserve"> perfino il gioco dell’oca.</w:t>
      </w:r>
    </w:p>
    <w:p w:rsidR="001A7926" w:rsidRDefault="001A7926" w:rsidP="001A7926">
      <w:pPr>
        <w:jc w:val="center"/>
        <w:rPr>
          <w:sz w:val="24"/>
          <w:szCs w:val="24"/>
        </w:rPr>
      </w:pPr>
      <w:r>
        <w:rPr>
          <w:noProof/>
          <w:sz w:val="24"/>
          <w:szCs w:val="24"/>
        </w:rPr>
        <w:drawing>
          <wp:inline distT="0" distB="0" distL="0" distR="0">
            <wp:extent cx="4200525" cy="2946936"/>
            <wp:effectExtent l="19050" t="0" r="9525"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02032" cy="2947993"/>
                    </a:xfrm>
                    <a:prstGeom prst="rect">
                      <a:avLst/>
                    </a:prstGeom>
                    <a:noFill/>
                    <a:ln w="9525">
                      <a:noFill/>
                      <a:miter lim="800000"/>
                      <a:headEnd/>
                      <a:tailEnd/>
                    </a:ln>
                  </pic:spPr>
                </pic:pic>
              </a:graphicData>
            </a:graphic>
          </wp:inline>
        </w:drawing>
      </w:r>
    </w:p>
    <w:p w:rsidR="001A7926" w:rsidRDefault="001A7926" w:rsidP="007D7FA4">
      <w:pPr>
        <w:jc w:val="both"/>
        <w:rPr>
          <w:sz w:val="24"/>
          <w:szCs w:val="24"/>
        </w:rPr>
      </w:pPr>
    </w:p>
    <w:p w:rsidR="00220484" w:rsidRPr="007D7FA4" w:rsidRDefault="00EA24CF" w:rsidP="007D7FA4">
      <w:pPr>
        <w:jc w:val="both"/>
        <w:rPr>
          <w:sz w:val="24"/>
          <w:szCs w:val="24"/>
        </w:rPr>
      </w:pPr>
      <w:r>
        <w:rPr>
          <w:sz w:val="24"/>
          <w:szCs w:val="24"/>
        </w:rPr>
        <w:t>Analizzando più nel dettaglio il</w:t>
      </w:r>
      <w:r w:rsidR="00220484" w:rsidRPr="007D7FA4">
        <w:rPr>
          <w:sz w:val="24"/>
          <w:szCs w:val="24"/>
        </w:rPr>
        <w:t xml:space="preserve"> Testo unico di Stato risulta che:</w:t>
      </w:r>
    </w:p>
    <w:p w:rsidR="00220484" w:rsidRPr="007D7FA4" w:rsidRDefault="00220484" w:rsidP="007D7FA4">
      <w:pPr>
        <w:jc w:val="both"/>
        <w:rPr>
          <w:sz w:val="24"/>
          <w:szCs w:val="24"/>
        </w:rPr>
      </w:pPr>
    </w:p>
    <w:p w:rsidR="00220484" w:rsidRPr="007D7FA4" w:rsidRDefault="00220484" w:rsidP="007D7FA4">
      <w:pPr>
        <w:jc w:val="both"/>
        <w:rPr>
          <w:sz w:val="24"/>
          <w:szCs w:val="24"/>
        </w:rPr>
      </w:pPr>
      <w:r w:rsidRPr="007D7FA4">
        <w:rPr>
          <w:sz w:val="24"/>
          <w:szCs w:val="24"/>
        </w:rPr>
        <w:t xml:space="preserve">Fin dalla prima pagina, dedicata all'inizio della scuola, erano subito evidenti i temi ricorrenti del libro di testo: la religione, il Re Imperatore, il Duce; quest'ultimo con il suo sguardo "magnetico" era paragonato ad "un'aquila che </w:t>
      </w:r>
      <w:r w:rsidR="00EA24CF">
        <w:rPr>
          <w:sz w:val="24"/>
          <w:szCs w:val="24"/>
        </w:rPr>
        <w:t>apre le ali e sale nello spazio</w:t>
      </w:r>
      <w:r w:rsidRPr="007D7FA4">
        <w:rPr>
          <w:sz w:val="24"/>
          <w:szCs w:val="24"/>
        </w:rPr>
        <w:t>... è una fiamma che cerca il vostro cuore per accendere di fuoco vermiglio". Gli argomenti erano improntati alla retorica di regime ed erano resi con un linguaggio magniloquente ed artificioso, tipico dello stile di comunicazione fascista.</w:t>
      </w:r>
    </w:p>
    <w:p w:rsidR="00220484" w:rsidRPr="007D7FA4" w:rsidRDefault="00220484" w:rsidP="007D7FA4">
      <w:pPr>
        <w:jc w:val="both"/>
        <w:rPr>
          <w:sz w:val="24"/>
          <w:szCs w:val="24"/>
        </w:rPr>
      </w:pPr>
      <w:r w:rsidRPr="007D7FA4">
        <w:rPr>
          <w:sz w:val="24"/>
          <w:szCs w:val="24"/>
        </w:rPr>
        <w:t>Nelle letture, su 219 pagine ben 64 (29,2%) erano dedicate all'apologia del fascismo. Mussolini occupava il primo posto, il culto della sua persona raggiungeva livelli di fanatismo, tanto che l'autore scriveva: "Anche noi possiamo rivelarvi tutta la nostra legge e tutta la nostra fede di fascisti, in un istante. Basta una parola sola: Duce!" Seguivano poi la cronaca, le storie, le cerimonie ed i riti, le organizzazioni giovanili, le realizzazioni e le opere pubbliche, insomma tutto lo stile di vita del fascista perfetto.</w:t>
      </w:r>
    </w:p>
    <w:p w:rsidR="00220484" w:rsidRPr="007D7FA4" w:rsidRDefault="00220484" w:rsidP="007D7FA4">
      <w:pPr>
        <w:jc w:val="both"/>
        <w:rPr>
          <w:sz w:val="24"/>
          <w:szCs w:val="24"/>
        </w:rPr>
      </w:pPr>
      <w:r w:rsidRPr="007D7FA4">
        <w:rPr>
          <w:sz w:val="24"/>
          <w:szCs w:val="24"/>
        </w:rPr>
        <w:t>Un'altra importante parte del libro era riservata ad argomenti religiosi, che con 37 pagine (16,8%) tenevano il secondo posto: si trattava di una religione sempre in sintonia con lo Stato e con il partito, confor</w:t>
      </w:r>
      <w:r w:rsidR="00EA24CF">
        <w:rPr>
          <w:sz w:val="24"/>
          <w:szCs w:val="24"/>
        </w:rPr>
        <w:t>me a</w:t>
      </w:r>
      <w:r w:rsidRPr="007D7FA4">
        <w:rPr>
          <w:sz w:val="24"/>
          <w:szCs w:val="24"/>
        </w:rPr>
        <w:t>l Concordato tra Chiesa e Stato fascista</w:t>
      </w:r>
      <w:r w:rsidR="00EA24CF">
        <w:rPr>
          <w:sz w:val="24"/>
          <w:szCs w:val="24"/>
        </w:rPr>
        <w:t xml:space="preserve"> (1929)</w:t>
      </w:r>
      <w:r w:rsidRPr="007D7FA4">
        <w:rPr>
          <w:sz w:val="24"/>
          <w:szCs w:val="24"/>
        </w:rPr>
        <w:t>.</w:t>
      </w:r>
    </w:p>
    <w:p w:rsidR="00220484" w:rsidRPr="007D7FA4" w:rsidRDefault="00220484" w:rsidP="007D7FA4">
      <w:pPr>
        <w:jc w:val="both"/>
        <w:rPr>
          <w:sz w:val="24"/>
          <w:szCs w:val="24"/>
        </w:rPr>
      </w:pPr>
      <w:r w:rsidRPr="007D7FA4">
        <w:rPr>
          <w:sz w:val="24"/>
          <w:szCs w:val="24"/>
        </w:rPr>
        <w:t>C'erano quindi i 26 fogli (11,8%) r</w:t>
      </w:r>
      <w:r w:rsidR="00EA24CF">
        <w:rPr>
          <w:sz w:val="24"/>
          <w:szCs w:val="24"/>
        </w:rPr>
        <w:t>iservati all'esaltazione della G</w:t>
      </w:r>
      <w:r w:rsidRPr="007D7FA4">
        <w:rPr>
          <w:sz w:val="24"/>
          <w:szCs w:val="24"/>
        </w:rPr>
        <w:t>rande guerra, c</w:t>
      </w:r>
      <w:r w:rsidR="00EA24CF">
        <w:rPr>
          <w:sz w:val="24"/>
          <w:szCs w:val="24"/>
        </w:rPr>
        <w:t>he proponevano, attraverso una carrellata di eroi</w:t>
      </w:r>
      <w:r w:rsidRPr="007D7FA4">
        <w:rPr>
          <w:sz w:val="24"/>
          <w:szCs w:val="24"/>
        </w:rPr>
        <w:t xml:space="preserve">, quell'interpretazione </w:t>
      </w:r>
      <w:proofErr w:type="spellStart"/>
      <w:r w:rsidRPr="007D7FA4">
        <w:rPr>
          <w:sz w:val="24"/>
          <w:szCs w:val="24"/>
        </w:rPr>
        <w:t>mitico-risorgimentale</w:t>
      </w:r>
      <w:proofErr w:type="spellEnd"/>
      <w:r w:rsidRPr="007D7FA4">
        <w:rPr>
          <w:sz w:val="24"/>
          <w:szCs w:val="24"/>
        </w:rPr>
        <w:t xml:space="preserve"> del conflitto.</w:t>
      </w:r>
    </w:p>
    <w:p w:rsidR="00EA24CF" w:rsidRDefault="00220484" w:rsidP="007D7FA4">
      <w:pPr>
        <w:jc w:val="both"/>
        <w:rPr>
          <w:sz w:val="24"/>
          <w:szCs w:val="24"/>
        </w:rPr>
      </w:pPr>
      <w:r w:rsidRPr="007D7FA4">
        <w:rPr>
          <w:sz w:val="24"/>
          <w:szCs w:val="24"/>
        </w:rPr>
        <w:t>Un altro settore considerevole (22 pagine, il 10%) era dedicato all'impresa d'Etiopia, alle "gloriose gesta" dei nostri soldati contro "le</w:t>
      </w:r>
      <w:r w:rsidR="00EA24CF">
        <w:rPr>
          <w:sz w:val="24"/>
          <w:szCs w:val="24"/>
        </w:rPr>
        <w:t xml:space="preserve"> orde del Negus";</w:t>
      </w:r>
      <w:r w:rsidRPr="007D7FA4">
        <w:rPr>
          <w:sz w:val="24"/>
          <w:szCs w:val="24"/>
        </w:rPr>
        <w:t xml:space="preserve"> anche questo argomento serviva per magnificare "il grande valore degli italiani", guidati alla vittoria dal Duce. </w:t>
      </w:r>
    </w:p>
    <w:p w:rsidR="00220484" w:rsidRPr="00EA24CF" w:rsidRDefault="00220484" w:rsidP="00EA24CF">
      <w:pPr>
        <w:jc w:val="both"/>
        <w:rPr>
          <w:sz w:val="24"/>
          <w:szCs w:val="24"/>
        </w:rPr>
      </w:pPr>
      <w:r w:rsidRPr="00EA24CF">
        <w:rPr>
          <w:sz w:val="24"/>
          <w:szCs w:val="24"/>
        </w:rPr>
        <w:t>Leggermente distanziati (7 pagine, il 3%), ma sempre presenti anche nei racconti non espressamente dedicati a loro, erano i membri di casa Savoia, fra i quali risaltava ... "il più bell'ufficiale dell'esercito italiano".</w:t>
      </w:r>
    </w:p>
    <w:p w:rsidR="00220484" w:rsidRPr="007D7FA4" w:rsidRDefault="00EA24CF" w:rsidP="007D7FA4">
      <w:pPr>
        <w:jc w:val="both"/>
        <w:rPr>
          <w:sz w:val="24"/>
          <w:szCs w:val="24"/>
        </w:rPr>
      </w:pPr>
      <w:r>
        <w:rPr>
          <w:sz w:val="24"/>
          <w:szCs w:val="24"/>
        </w:rPr>
        <w:t>Concludendo</w:t>
      </w:r>
      <w:r w:rsidR="00220484" w:rsidRPr="007D7FA4">
        <w:rPr>
          <w:sz w:val="24"/>
          <w:szCs w:val="24"/>
        </w:rPr>
        <w:t xml:space="preserve"> l'analisi quantitativa delle pagine del libro</w:t>
      </w:r>
      <w:r>
        <w:rPr>
          <w:sz w:val="24"/>
          <w:szCs w:val="24"/>
        </w:rPr>
        <w:t>,</w:t>
      </w:r>
      <w:r w:rsidR="00220484" w:rsidRPr="007D7FA4">
        <w:rPr>
          <w:sz w:val="24"/>
          <w:szCs w:val="24"/>
        </w:rPr>
        <w:t xml:space="preserve"> risulta che ben 156 fogli su 219 erano dedicati alla propaganda, diretta o indiretta, di regime con una percentuale del 71%. I restanti 63 fogli (28,7%) trattavano, in modo consueto, argomenti come le stagioni, poesiole (</w:t>
      </w:r>
      <w:r>
        <w:rPr>
          <w:sz w:val="24"/>
          <w:szCs w:val="24"/>
        </w:rPr>
        <w:t xml:space="preserve">su temi come </w:t>
      </w:r>
      <w:r w:rsidR="00220484" w:rsidRPr="007D7FA4">
        <w:rPr>
          <w:sz w:val="24"/>
          <w:szCs w:val="24"/>
        </w:rPr>
        <w:t xml:space="preserve">risparmio, frugalità, coraggio e tenacia nel sacrificio) e storie di animali. </w:t>
      </w:r>
    </w:p>
    <w:p w:rsidR="00220484" w:rsidRPr="007D7FA4" w:rsidRDefault="001A7926" w:rsidP="007D7FA4">
      <w:pPr>
        <w:jc w:val="both"/>
        <w:rPr>
          <w:sz w:val="24"/>
          <w:szCs w:val="24"/>
        </w:rPr>
      </w:pPr>
      <w:r>
        <w:rPr>
          <w:noProof/>
          <w:sz w:val="24"/>
          <w:szCs w:val="24"/>
        </w:rPr>
        <w:lastRenderedPageBreak/>
        <w:drawing>
          <wp:anchor distT="0" distB="0" distL="114300" distR="114300" simplePos="0" relativeHeight="251660288" behindDoc="0" locked="0" layoutInCell="1" allowOverlap="1">
            <wp:simplePos x="0" y="0"/>
            <wp:positionH relativeFrom="column">
              <wp:posOffset>4381500</wp:posOffset>
            </wp:positionH>
            <wp:positionV relativeFrom="paragraph">
              <wp:posOffset>40005</wp:posOffset>
            </wp:positionV>
            <wp:extent cx="1927225" cy="2619375"/>
            <wp:effectExtent l="1905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927225" cy="2619375"/>
                    </a:xfrm>
                    <a:prstGeom prst="rect">
                      <a:avLst/>
                    </a:prstGeom>
                    <a:noFill/>
                    <a:ln w="9525">
                      <a:noFill/>
                      <a:miter lim="800000"/>
                      <a:headEnd/>
                      <a:tailEnd/>
                    </a:ln>
                  </pic:spPr>
                </pic:pic>
              </a:graphicData>
            </a:graphic>
          </wp:anchor>
        </w:drawing>
      </w:r>
      <w:r w:rsidR="00220484" w:rsidRPr="007D7FA4">
        <w:rPr>
          <w:sz w:val="24"/>
          <w:szCs w:val="24"/>
        </w:rPr>
        <w:t xml:space="preserve"> Dal “Breviario del maestro”:</w:t>
      </w:r>
      <w:r w:rsidR="00EA24CF">
        <w:rPr>
          <w:sz w:val="24"/>
          <w:szCs w:val="24"/>
        </w:rPr>
        <w:t xml:space="preserve"> ecco come anche gli esercizi di aritmetica venivano utilizzati nella propaganda.</w:t>
      </w:r>
    </w:p>
    <w:p w:rsidR="00220484" w:rsidRPr="007D7FA4" w:rsidRDefault="00220484" w:rsidP="007D7FA4">
      <w:pPr>
        <w:jc w:val="both"/>
        <w:rPr>
          <w:sz w:val="24"/>
          <w:szCs w:val="24"/>
        </w:rPr>
      </w:pPr>
    </w:p>
    <w:p w:rsidR="00220484" w:rsidRPr="00EA24CF" w:rsidRDefault="00220484" w:rsidP="007D7FA4">
      <w:pPr>
        <w:jc w:val="both"/>
        <w:rPr>
          <w:i/>
          <w:sz w:val="24"/>
          <w:szCs w:val="24"/>
        </w:rPr>
      </w:pPr>
      <w:r w:rsidRPr="00EA24CF">
        <w:rPr>
          <w:i/>
          <w:sz w:val="24"/>
          <w:szCs w:val="24"/>
        </w:rPr>
        <w:t>Prodotti di più fattori</w:t>
      </w:r>
    </w:p>
    <w:p w:rsidR="00220484" w:rsidRPr="007D7FA4" w:rsidRDefault="00220484" w:rsidP="007D7FA4">
      <w:pPr>
        <w:jc w:val="both"/>
        <w:rPr>
          <w:sz w:val="24"/>
          <w:szCs w:val="24"/>
        </w:rPr>
      </w:pPr>
      <w:r w:rsidRPr="007D7FA4">
        <w:rPr>
          <w:sz w:val="24"/>
          <w:szCs w:val="24"/>
        </w:rPr>
        <w:t>Quanti balilla sono 8 colonne di balilla, ciascuna di 30 sestiglie? (6 x 30 x 8)</w:t>
      </w:r>
    </w:p>
    <w:p w:rsidR="00220484" w:rsidRPr="007D7FA4" w:rsidRDefault="00220484" w:rsidP="007D7FA4">
      <w:pPr>
        <w:jc w:val="both"/>
        <w:rPr>
          <w:sz w:val="24"/>
          <w:szCs w:val="24"/>
        </w:rPr>
      </w:pPr>
    </w:p>
    <w:p w:rsidR="00220484" w:rsidRPr="00EA24CF" w:rsidRDefault="00220484" w:rsidP="007D7FA4">
      <w:pPr>
        <w:jc w:val="both"/>
        <w:rPr>
          <w:i/>
          <w:sz w:val="24"/>
          <w:szCs w:val="24"/>
        </w:rPr>
      </w:pPr>
      <w:r w:rsidRPr="00EA24CF">
        <w:rPr>
          <w:i/>
          <w:sz w:val="24"/>
          <w:szCs w:val="24"/>
        </w:rPr>
        <w:t>Problemi</w:t>
      </w:r>
    </w:p>
    <w:p w:rsidR="00220484" w:rsidRPr="007D7FA4" w:rsidRDefault="00220484" w:rsidP="007D7FA4">
      <w:pPr>
        <w:jc w:val="both"/>
        <w:rPr>
          <w:sz w:val="24"/>
          <w:szCs w:val="24"/>
        </w:rPr>
      </w:pPr>
      <w:r w:rsidRPr="007D7FA4">
        <w:rPr>
          <w:sz w:val="24"/>
          <w:szCs w:val="24"/>
        </w:rPr>
        <w:t>Diciotto Balilla partecipano ad una gita: se tutti pagassero, la quota di ciascuno sarebbe di L. 17.50. Siccome pagano soltanto 15 balilla, quanto paga ciascuno di essi?</w:t>
      </w:r>
    </w:p>
    <w:p w:rsidR="00220484" w:rsidRPr="007D7FA4" w:rsidRDefault="00220484" w:rsidP="007D7FA4">
      <w:pPr>
        <w:jc w:val="both"/>
        <w:rPr>
          <w:sz w:val="24"/>
          <w:szCs w:val="24"/>
        </w:rPr>
      </w:pPr>
      <w:r w:rsidRPr="007D7FA4">
        <w:rPr>
          <w:sz w:val="24"/>
          <w:szCs w:val="24"/>
        </w:rPr>
        <w:t>S.: L. (17,5 x 18) = L. 315 (spesa totale)</w:t>
      </w:r>
    </w:p>
    <w:p w:rsidR="00220484" w:rsidRPr="007D7FA4" w:rsidRDefault="00220484" w:rsidP="007D7FA4">
      <w:pPr>
        <w:jc w:val="both"/>
        <w:rPr>
          <w:sz w:val="24"/>
          <w:szCs w:val="24"/>
        </w:rPr>
      </w:pPr>
      <w:r w:rsidRPr="007D7FA4">
        <w:rPr>
          <w:sz w:val="24"/>
          <w:szCs w:val="24"/>
        </w:rPr>
        <w:t>L. (315 : 15) = L. 21 (spesa unitaria)</w:t>
      </w:r>
    </w:p>
    <w:p w:rsidR="00220484" w:rsidRPr="007D7FA4" w:rsidRDefault="00220484" w:rsidP="007D7FA4">
      <w:pPr>
        <w:jc w:val="both"/>
        <w:rPr>
          <w:sz w:val="24"/>
          <w:szCs w:val="24"/>
        </w:rPr>
      </w:pPr>
      <w:r w:rsidRPr="007D7FA4">
        <w:rPr>
          <w:sz w:val="24"/>
          <w:szCs w:val="24"/>
        </w:rPr>
        <w:t>R.  Ciascuno di essi paga L. 21</w:t>
      </w:r>
    </w:p>
    <w:p w:rsidR="00220484" w:rsidRPr="007D7FA4" w:rsidRDefault="00220484" w:rsidP="007D7FA4">
      <w:pPr>
        <w:jc w:val="both"/>
        <w:rPr>
          <w:sz w:val="24"/>
          <w:szCs w:val="24"/>
        </w:rPr>
      </w:pPr>
    </w:p>
    <w:p w:rsidR="00220484" w:rsidRPr="007D7FA4" w:rsidRDefault="00220484" w:rsidP="007D7FA4">
      <w:pPr>
        <w:jc w:val="both"/>
        <w:rPr>
          <w:sz w:val="24"/>
          <w:szCs w:val="24"/>
        </w:rPr>
      </w:pPr>
      <w:r w:rsidRPr="007D7FA4">
        <w:rPr>
          <w:sz w:val="24"/>
          <w:szCs w:val="24"/>
        </w:rPr>
        <w:t>Quattro balilla stanno giocando con le biglie. Il primo di essi ne ha 28; il secondo il doppio del primo; il terzo quanto il primo ed il secondo insieme; il quarto la metà terzo. Quante biglie hanno insieme?</w:t>
      </w:r>
    </w:p>
    <w:p w:rsidR="00220484" w:rsidRPr="007D7FA4" w:rsidRDefault="00220484" w:rsidP="007D7FA4">
      <w:pPr>
        <w:jc w:val="both"/>
        <w:rPr>
          <w:sz w:val="24"/>
          <w:szCs w:val="24"/>
        </w:rPr>
      </w:pPr>
      <w:r w:rsidRPr="007D7FA4">
        <w:rPr>
          <w:sz w:val="24"/>
          <w:szCs w:val="24"/>
        </w:rPr>
        <w:t>S.:</w:t>
      </w:r>
    </w:p>
    <w:p w:rsidR="00220484" w:rsidRPr="007D7FA4" w:rsidRDefault="00220484" w:rsidP="007D7FA4">
      <w:pPr>
        <w:jc w:val="both"/>
        <w:rPr>
          <w:sz w:val="24"/>
          <w:szCs w:val="24"/>
        </w:rPr>
      </w:pPr>
      <w:r w:rsidRPr="007D7FA4">
        <w:rPr>
          <w:sz w:val="24"/>
          <w:szCs w:val="24"/>
        </w:rPr>
        <w:t>I balilla biglie                         28</w:t>
      </w:r>
    </w:p>
    <w:p w:rsidR="00220484" w:rsidRPr="007D7FA4" w:rsidRDefault="00220484" w:rsidP="007D7FA4">
      <w:pPr>
        <w:jc w:val="both"/>
        <w:rPr>
          <w:sz w:val="24"/>
          <w:szCs w:val="24"/>
        </w:rPr>
      </w:pPr>
      <w:r w:rsidRPr="007D7FA4">
        <w:rPr>
          <w:sz w:val="24"/>
          <w:szCs w:val="24"/>
        </w:rPr>
        <w:t>II balilla biglie                        28 x 2       56</w:t>
      </w:r>
    </w:p>
    <w:p w:rsidR="00220484" w:rsidRPr="007D7FA4" w:rsidRDefault="00220484" w:rsidP="007D7FA4">
      <w:pPr>
        <w:jc w:val="both"/>
        <w:rPr>
          <w:sz w:val="24"/>
          <w:szCs w:val="24"/>
        </w:rPr>
      </w:pPr>
      <w:r w:rsidRPr="007D7FA4">
        <w:rPr>
          <w:sz w:val="24"/>
          <w:szCs w:val="24"/>
        </w:rPr>
        <w:t>III balilla biglie                       28 + 56     84</w:t>
      </w:r>
    </w:p>
    <w:p w:rsidR="00220484" w:rsidRPr="007D7FA4" w:rsidRDefault="00220484" w:rsidP="007D7FA4">
      <w:pPr>
        <w:jc w:val="both"/>
        <w:rPr>
          <w:sz w:val="24"/>
          <w:szCs w:val="24"/>
        </w:rPr>
      </w:pPr>
      <w:r w:rsidRPr="007D7FA4">
        <w:rPr>
          <w:sz w:val="24"/>
          <w:szCs w:val="24"/>
        </w:rPr>
        <w:t>IV balilla biglie                        84: 2        42</w:t>
      </w:r>
    </w:p>
    <w:p w:rsidR="00220484" w:rsidRPr="007D7FA4" w:rsidRDefault="001A7926" w:rsidP="007D7FA4">
      <w:pPr>
        <w:jc w:val="both"/>
        <w:rPr>
          <w:sz w:val="24"/>
          <w:szCs w:val="24"/>
        </w:rPr>
      </w:pPr>
      <w:r w:rsidRPr="007D7FA4">
        <w:rPr>
          <w:sz w:val="24"/>
          <w:szCs w:val="24"/>
        </w:rPr>
        <w:t>B</w:t>
      </w:r>
      <w:r w:rsidR="00220484" w:rsidRPr="007D7FA4">
        <w:rPr>
          <w:sz w:val="24"/>
          <w:szCs w:val="24"/>
        </w:rPr>
        <w:t>iglie</w:t>
      </w:r>
      <w:r>
        <w:rPr>
          <w:sz w:val="24"/>
          <w:szCs w:val="24"/>
        </w:rPr>
        <w:t xml:space="preserve"> totali</w:t>
      </w:r>
      <w:r w:rsidR="00220484" w:rsidRPr="007D7FA4">
        <w:rPr>
          <w:sz w:val="24"/>
          <w:szCs w:val="24"/>
        </w:rPr>
        <w:t xml:space="preserve">            (28+ 56+84+42) = biglie 210</w:t>
      </w:r>
    </w:p>
    <w:p w:rsidR="00220484" w:rsidRPr="007D7FA4" w:rsidRDefault="00220484" w:rsidP="007D7FA4">
      <w:pPr>
        <w:jc w:val="both"/>
        <w:rPr>
          <w:sz w:val="24"/>
          <w:szCs w:val="24"/>
        </w:rPr>
      </w:pPr>
      <w:r w:rsidRPr="007D7FA4">
        <w:rPr>
          <w:sz w:val="24"/>
          <w:szCs w:val="24"/>
        </w:rPr>
        <w:t xml:space="preserve">R. Quei quattro balilla hanno insieme 210 biglie. </w:t>
      </w:r>
    </w:p>
    <w:p w:rsidR="00220484" w:rsidRPr="007D7FA4" w:rsidRDefault="00220484" w:rsidP="007D7FA4">
      <w:pPr>
        <w:jc w:val="both"/>
        <w:rPr>
          <w:sz w:val="24"/>
          <w:szCs w:val="24"/>
        </w:rPr>
      </w:pPr>
    </w:p>
    <w:p w:rsidR="00220484" w:rsidRPr="007D7FA4" w:rsidRDefault="00220484" w:rsidP="007D7FA4">
      <w:pPr>
        <w:jc w:val="both"/>
        <w:rPr>
          <w:sz w:val="24"/>
          <w:szCs w:val="24"/>
        </w:rPr>
      </w:pPr>
      <w:r w:rsidRPr="007D7FA4">
        <w:rPr>
          <w:sz w:val="24"/>
          <w:szCs w:val="24"/>
        </w:rPr>
        <w:t xml:space="preserve"> </w:t>
      </w:r>
      <w:r w:rsidR="001A7926">
        <w:rPr>
          <w:sz w:val="24"/>
          <w:szCs w:val="24"/>
        </w:rPr>
        <w:t>Vediamo invece qualche test</w:t>
      </w:r>
      <w:r w:rsidR="00ED6622">
        <w:rPr>
          <w:sz w:val="24"/>
          <w:szCs w:val="24"/>
        </w:rPr>
        <w:t>o dal libro di terza elementare, di cui qui sotto vediamo la copertina.</w:t>
      </w:r>
    </w:p>
    <w:p w:rsidR="00220484" w:rsidRPr="007D7FA4" w:rsidRDefault="00ED6622" w:rsidP="007D7FA4">
      <w:pPr>
        <w:jc w:val="both"/>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2004060</wp:posOffset>
            </wp:positionH>
            <wp:positionV relativeFrom="paragraph">
              <wp:posOffset>226695</wp:posOffset>
            </wp:positionV>
            <wp:extent cx="2209800" cy="2971800"/>
            <wp:effectExtent l="1905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209800" cy="2971800"/>
                    </a:xfrm>
                    <a:prstGeom prst="rect">
                      <a:avLst/>
                    </a:prstGeom>
                    <a:noFill/>
                    <a:ln w="9525">
                      <a:noFill/>
                      <a:miter lim="800000"/>
                      <a:headEnd/>
                      <a:tailEnd/>
                    </a:ln>
                  </pic:spPr>
                </pic:pic>
              </a:graphicData>
            </a:graphic>
          </wp:anchor>
        </w:drawing>
      </w:r>
      <w:r w:rsidR="00220484" w:rsidRPr="007D7FA4">
        <w:rPr>
          <w:sz w:val="24"/>
          <w:szCs w:val="24"/>
        </w:rPr>
        <w:t xml:space="preserve"> </w:t>
      </w:r>
    </w:p>
    <w:p w:rsidR="00220484" w:rsidRPr="007D7FA4" w:rsidRDefault="00220484" w:rsidP="00ED6622">
      <w:pPr>
        <w:jc w:val="center"/>
        <w:rPr>
          <w:sz w:val="24"/>
          <w:szCs w:val="24"/>
        </w:rPr>
      </w:pPr>
      <w:r w:rsidRPr="007D7FA4">
        <w:rPr>
          <w:noProof/>
          <w:sz w:val="24"/>
          <w:szCs w:val="24"/>
        </w:rPr>
        <w:lastRenderedPageBreak/>
        <w:drawing>
          <wp:inline distT="0" distB="0" distL="0" distR="0">
            <wp:extent cx="3886200" cy="5978769"/>
            <wp:effectExtent l="171450" t="133350" r="361950" b="307731"/>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886200" cy="5978769"/>
                    </a:xfrm>
                    <a:prstGeom prst="rect">
                      <a:avLst/>
                    </a:prstGeom>
                    <a:ln>
                      <a:noFill/>
                    </a:ln>
                    <a:effectLst>
                      <a:outerShdw blurRad="292100" dist="139700" dir="2700000" algn="tl" rotWithShape="0">
                        <a:srgbClr val="333333">
                          <a:alpha val="65000"/>
                        </a:srgbClr>
                      </a:outerShdw>
                    </a:effectLst>
                  </pic:spPr>
                </pic:pic>
              </a:graphicData>
            </a:graphic>
          </wp:inline>
        </w:drawing>
      </w:r>
    </w:p>
    <w:p w:rsidR="00220484" w:rsidRPr="007D7FA4" w:rsidRDefault="00220484"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ED6622" w:rsidRDefault="00ED6622" w:rsidP="007D7FA4">
      <w:pPr>
        <w:jc w:val="both"/>
        <w:rPr>
          <w:sz w:val="24"/>
          <w:szCs w:val="24"/>
        </w:rPr>
      </w:pPr>
    </w:p>
    <w:p w:rsidR="00220484" w:rsidRPr="007D7FA4" w:rsidRDefault="001A7926" w:rsidP="007D7FA4">
      <w:pPr>
        <w:jc w:val="both"/>
        <w:rPr>
          <w:sz w:val="24"/>
          <w:szCs w:val="24"/>
        </w:rPr>
      </w:pPr>
      <w:r>
        <w:rPr>
          <w:sz w:val="24"/>
          <w:szCs w:val="24"/>
        </w:rPr>
        <w:lastRenderedPageBreak/>
        <w:t xml:space="preserve">Prendiamo poi questo esempio,  </w:t>
      </w:r>
      <w:r w:rsidR="00220484" w:rsidRPr="007D7FA4">
        <w:rPr>
          <w:sz w:val="24"/>
          <w:szCs w:val="24"/>
        </w:rPr>
        <w:t>da pagina 318 del libro di III elementare: "... per la santa impresa di sgominare i senzapatria era necessario un capo ... il salvatore ..."</w:t>
      </w:r>
      <w:r>
        <w:rPr>
          <w:sz w:val="24"/>
          <w:szCs w:val="24"/>
        </w:rPr>
        <w:t>.</w:t>
      </w:r>
    </w:p>
    <w:p w:rsidR="00220484" w:rsidRPr="007D7FA4" w:rsidRDefault="00220484" w:rsidP="007D7FA4">
      <w:pPr>
        <w:jc w:val="both"/>
        <w:rPr>
          <w:sz w:val="24"/>
          <w:szCs w:val="24"/>
        </w:rPr>
      </w:pPr>
    </w:p>
    <w:p w:rsidR="00220484" w:rsidRPr="007D7FA4" w:rsidRDefault="00220484" w:rsidP="007D7FA4">
      <w:pPr>
        <w:jc w:val="both"/>
        <w:rPr>
          <w:sz w:val="24"/>
          <w:szCs w:val="24"/>
        </w:rPr>
      </w:pPr>
    </w:p>
    <w:p w:rsidR="00220484" w:rsidRPr="007D7FA4" w:rsidRDefault="00220484" w:rsidP="001A7926">
      <w:pPr>
        <w:jc w:val="right"/>
        <w:rPr>
          <w:sz w:val="24"/>
          <w:szCs w:val="24"/>
        </w:rPr>
      </w:pPr>
      <w:r w:rsidRPr="007D7FA4">
        <w:rPr>
          <w:noProof/>
          <w:sz w:val="24"/>
          <w:szCs w:val="24"/>
        </w:rPr>
        <w:drawing>
          <wp:inline distT="0" distB="0" distL="0" distR="0">
            <wp:extent cx="4619625" cy="2209386"/>
            <wp:effectExtent l="1905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4619625" cy="2209386"/>
                    </a:xfrm>
                    <a:prstGeom prst="rect">
                      <a:avLst/>
                    </a:prstGeom>
                    <a:noFill/>
                    <a:ln w="9525">
                      <a:noFill/>
                      <a:miter lim="800000"/>
                      <a:headEnd/>
                      <a:tailEnd/>
                    </a:ln>
                  </pic:spPr>
                </pic:pic>
              </a:graphicData>
            </a:graphic>
          </wp:inline>
        </w:drawing>
      </w:r>
    </w:p>
    <w:p w:rsidR="00220484" w:rsidRPr="007D7FA4" w:rsidRDefault="00220484" w:rsidP="007D7FA4">
      <w:pPr>
        <w:jc w:val="both"/>
        <w:rPr>
          <w:sz w:val="24"/>
          <w:szCs w:val="24"/>
        </w:rPr>
      </w:pPr>
    </w:p>
    <w:p w:rsidR="00220484" w:rsidRPr="007D7FA4" w:rsidRDefault="00220484" w:rsidP="007D7FA4">
      <w:pPr>
        <w:jc w:val="both"/>
        <w:rPr>
          <w:sz w:val="24"/>
          <w:szCs w:val="24"/>
        </w:rPr>
      </w:pPr>
      <w:r w:rsidRPr="007D7FA4">
        <w:rPr>
          <w:noProof/>
          <w:sz w:val="24"/>
          <w:szCs w:val="24"/>
        </w:rPr>
        <w:drawing>
          <wp:anchor distT="0" distB="0" distL="114300" distR="114300" simplePos="0" relativeHeight="251662336" behindDoc="0" locked="0" layoutInCell="1" allowOverlap="1">
            <wp:simplePos x="0" y="0"/>
            <wp:positionH relativeFrom="column">
              <wp:posOffset>22860</wp:posOffset>
            </wp:positionH>
            <wp:positionV relativeFrom="paragraph">
              <wp:posOffset>1905</wp:posOffset>
            </wp:positionV>
            <wp:extent cx="3933825" cy="5695950"/>
            <wp:effectExtent l="19050" t="0" r="9525"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3933825" cy="5695950"/>
                    </a:xfrm>
                    <a:prstGeom prst="rect">
                      <a:avLst/>
                    </a:prstGeom>
                    <a:noFill/>
                    <a:ln w="9525">
                      <a:noFill/>
                      <a:miter lim="800000"/>
                      <a:headEnd/>
                      <a:tailEnd/>
                    </a:ln>
                  </pic:spPr>
                </pic:pic>
              </a:graphicData>
            </a:graphic>
          </wp:anchor>
        </w:drawing>
      </w:r>
    </w:p>
    <w:p w:rsidR="00220484" w:rsidRPr="007D7FA4" w:rsidRDefault="00220484" w:rsidP="007D7FA4">
      <w:pPr>
        <w:jc w:val="both"/>
        <w:rPr>
          <w:sz w:val="24"/>
          <w:szCs w:val="24"/>
        </w:rPr>
      </w:pPr>
      <w:r w:rsidRPr="007D7FA4">
        <w:rPr>
          <w:sz w:val="24"/>
          <w:szCs w:val="24"/>
        </w:rPr>
        <w:t>Storia: da pagina 327 del libro di III elementare</w:t>
      </w:r>
    </w:p>
    <w:p w:rsidR="00220484" w:rsidRPr="007D7FA4" w:rsidRDefault="00220484" w:rsidP="007D7FA4">
      <w:pPr>
        <w:jc w:val="both"/>
        <w:rPr>
          <w:sz w:val="24"/>
          <w:szCs w:val="24"/>
        </w:rPr>
      </w:pPr>
    </w:p>
    <w:p w:rsidR="00D878F6" w:rsidRDefault="00D878F6" w:rsidP="007D7FA4">
      <w:pPr>
        <w:jc w:val="both"/>
        <w:rPr>
          <w:sz w:val="24"/>
          <w:szCs w:val="24"/>
        </w:rPr>
      </w:pPr>
    </w:p>
    <w:p w:rsidR="00D878F6" w:rsidRDefault="00D878F6" w:rsidP="007D7FA4">
      <w:pPr>
        <w:jc w:val="both"/>
        <w:rPr>
          <w:sz w:val="24"/>
          <w:szCs w:val="24"/>
        </w:rPr>
      </w:pPr>
    </w:p>
    <w:p w:rsidR="00D878F6" w:rsidRDefault="00D878F6" w:rsidP="007D7FA4">
      <w:pPr>
        <w:jc w:val="both"/>
        <w:rPr>
          <w:sz w:val="24"/>
          <w:szCs w:val="24"/>
        </w:rPr>
      </w:pPr>
    </w:p>
    <w:p w:rsidR="00D878F6" w:rsidRDefault="00D878F6" w:rsidP="007D7FA4">
      <w:pPr>
        <w:jc w:val="both"/>
        <w:rPr>
          <w:sz w:val="24"/>
          <w:szCs w:val="24"/>
        </w:rPr>
      </w:pPr>
    </w:p>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1A7926" w:rsidRDefault="001A7926" w:rsidP="00D878F6"/>
    <w:p w:rsidR="00ED6622" w:rsidRDefault="00ED6622" w:rsidP="00D878F6"/>
    <w:p w:rsidR="00ED6622" w:rsidRDefault="00ED6622" w:rsidP="00D878F6">
      <w:pPr>
        <w:rPr>
          <w:sz w:val="24"/>
          <w:szCs w:val="24"/>
        </w:rPr>
      </w:pPr>
    </w:p>
    <w:p w:rsidR="00ED6622" w:rsidRPr="00ED6622" w:rsidRDefault="00ED6622" w:rsidP="00D878F6">
      <w:pPr>
        <w:rPr>
          <w:sz w:val="24"/>
          <w:szCs w:val="24"/>
        </w:rPr>
      </w:pPr>
      <w:r w:rsidRPr="00ED6622">
        <w:rPr>
          <w:sz w:val="24"/>
          <w:szCs w:val="24"/>
        </w:rPr>
        <w:lastRenderedPageBreak/>
        <w:t>Altre immagini tratte dei volumi del Testo unico.</w:t>
      </w:r>
    </w:p>
    <w:p w:rsidR="00ED6622" w:rsidRDefault="00ED6622" w:rsidP="00D878F6"/>
    <w:p w:rsidR="00ED6622" w:rsidRDefault="00ED6622" w:rsidP="00D878F6">
      <w:r>
        <w:rPr>
          <w:noProof/>
        </w:rPr>
        <w:drawing>
          <wp:inline distT="0" distB="0" distL="0" distR="0">
            <wp:extent cx="2762250" cy="3905250"/>
            <wp:effectExtent l="19050" t="0" r="0" b="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762250" cy="3905250"/>
                    </a:xfrm>
                    <a:prstGeom prst="rect">
                      <a:avLst/>
                    </a:prstGeom>
                    <a:noFill/>
                    <a:ln w="9525">
                      <a:noFill/>
                      <a:miter lim="800000"/>
                      <a:headEnd/>
                      <a:tailEnd/>
                    </a:ln>
                  </pic:spPr>
                </pic:pic>
              </a:graphicData>
            </a:graphic>
          </wp:inline>
        </w:drawing>
      </w:r>
      <w:r>
        <w:t xml:space="preserve">          </w:t>
      </w:r>
      <w:r>
        <w:rPr>
          <w:noProof/>
        </w:rPr>
        <w:drawing>
          <wp:inline distT="0" distB="0" distL="0" distR="0">
            <wp:extent cx="2876550" cy="3905250"/>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876550" cy="3905250"/>
                    </a:xfrm>
                    <a:prstGeom prst="rect">
                      <a:avLst/>
                    </a:prstGeom>
                    <a:noFill/>
                    <a:ln w="9525">
                      <a:noFill/>
                      <a:miter lim="800000"/>
                      <a:headEnd/>
                      <a:tailEnd/>
                    </a:ln>
                  </pic:spPr>
                </pic:pic>
              </a:graphicData>
            </a:graphic>
          </wp:inline>
        </w:drawing>
      </w:r>
    </w:p>
    <w:p w:rsidR="001A7926" w:rsidRDefault="001A7926" w:rsidP="00D878F6"/>
    <w:p w:rsidR="00D878F6" w:rsidRPr="001A7926" w:rsidRDefault="00ED6622" w:rsidP="001A7926">
      <w:pPr>
        <w:jc w:val="both"/>
        <w:rPr>
          <w:sz w:val="24"/>
          <w:szCs w:val="24"/>
        </w:rPr>
      </w:pPr>
      <w:r>
        <w:rPr>
          <w:sz w:val="24"/>
          <w:szCs w:val="24"/>
        </w:rPr>
        <w:t>Oltre alla scuola, c’erano poi l</w:t>
      </w:r>
      <w:r w:rsidR="00D878F6" w:rsidRPr="001A7926">
        <w:rPr>
          <w:sz w:val="24"/>
          <w:szCs w:val="24"/>
        </w:rPr>
        <w:t>e organizzazioni giovanili del fascismo: ONB (1926), GIL (1937)</w:t>
      </w:r>
      <w:r>
        <w:rPr>
          <w:sz w:val="24"/>
          <w:szCs w:val="24"/>
        </w:rPr>
        <w:t>.</w:t>
      </w:r>
    </w:p>
    <w:p w:rsidR="00D878F6" w:rsidRPr="001A7926" w:rsidRDefault="001A7926" w:rsidP="001A7926">
      <w:pPr>
        <w:jc w:val="both"/>
        <w:rPr>
          <w:sz w:val="24"/>
          <w:szCs w:val="24"/>
        </w:rPr>
      </w:pPr>
      <w:r>
        <w:rPr>
          <w:sz w:val="24"/>
          <w:szCs w:val="24"/>
        </w:rPr>
        <w:t>L’</w:t>
      </w:r>
      <w:r w:rsidR="00D878F6" w:rsidRPr="001A7926">
        <w:rPr>
          <w:sz w:val="24"/>
          <w:szCs w:val="24"/>
        </w:rPr>
        <w:t>ONB (Opera Nazionale Balilla), creata nel 1926</w:t>
      </w:r>
      <w:r>
        <w:rPr>
          <w:sz w:val="24"/>
          <w:szCs w:val="24"/>
        </w:rPr>
        <w:t>,</w:t>
      </w:r>
      <w:r w:rsidR="00D878F6" w:rsidRPr="001A7926">
        <w:rPr>
          <w:sz w:val="24"/>
          <w:szCs w:val="24"/>
        </w:rPr>
        <w:t xml:space="preserve"> e la GIL (Gioventù italiana del Littorio) erano organizzazioni </w:t>
      </w:r>
      <w:proofErr w:type="spellStart"/>
      <w:r w:rsidR="00D878F6" w:rsidRPr="001A7926">
        <w:rPr>
          <w:sz w:val="24"/>
          <w:szCs w:val="24"/>
        </w:rPr>
        <w:t>parascolatiche</w:t>
      </w:r>
      <w:proofErr w:type="spellEnd"/>
      <w:r w:rsidR="00D878F6" w:rsidRPr="001A7926">
        <w:rPr>
          <w:sz w:val="24"/>
          <w:szCs w:val="24"/>
        </w:rPr>
        <w:t xml:space="preserve"> e paramilitari, complementari alla scuola, che svolgevano la funzione di educare i giovani dagli 8 ai 18 anni, secondo i principi della pedagogia fascista. Alle finalità spirituali, religiose, </w:t>
      </w:r>
      <w:proofErr w:type="spellStart"/>
      <w:r w:rsidR="00D878F6" w:rsidRPr="001A7926">
        <w:rPr>
          <w:sz w:val="24"/>
          <w:szCs w:val="24"/>
        </w:rPr>
        <w:t>ginnico-sportive</w:t>
      </w:r>
      <w:proofErr w:type="spellEnd"/>
      <w:r w:rsidR="00D878F6" w:rsidRPr="001A7926">
        <w:rPr>
          <w:sz w:val="24"/>
          <w:szCs w:val="24"/>
        </w:rPr>
        <w:t>, professionali</w:t>
      </w:r>
      <w:r>
        <w:rPr>
          <w:sz w:val="24"/>
          <w:szCs w:val="24"/>
        </w:rPr>
        <w:t>, igienico-sanitarie, si accom</w:t>
      </w:r>
      <w:r w:rsidR="00D878F6" w:rsidRPr="001A7926">
        <w:rPr>
          <w:sz w:val="24"/>
          <w:szCs w:val="24"/>
        </w:rPr>
        <w:t>pagnavano quelle premilitari, ideologiche e propagandiste che avrebbero dovuto contribuire alla creazione dei "fascisti di domani"</w:t>
      </w:r>
    </w:p>
    <w:p w:rsidR="00D878F6" w:rsidRDefault="00D878F6" w:rsidP="00D878F6"/>
    <w:p w:rsidR="00D878F6" w:rsidRDefault="00D878F6" w:rsidP="00E83497">
      <w:pPr>
        <w:jc w:val="center"/>
      </w:pPr>
      <w:r>
        <w:rPr>
          <w:noProof/>
        </w:rPr>
        <w:lastRenderedPageBreak/>
        <w:drawing>
          <wp:inline distT="0" distB="0" distL="0" distR="0">
            <wp:extent cx="3189199" cy="4352925"/>
            <wp:effectExtent l="19050" t="0" r="0" b="0"/>
            <wp:docPr id="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189199" cy="4352925"/>
                    </a:xfrm>
                    <a:prstGeom prst="rect">
                      <a:avLst/>
                    </a:prstGeom>
                    <a:noFill/>
                    <a:ln w="9525">
                      <a:noFill/>
                      <a:miter lim="800000"/>
                      <a:headEnd/>
                      <a:tailEnd/>
                    </a:ln>
                  </pic:spPr>
                </pic:pic>
              </a:graphicData>
            </a:graphic>
          </wp:inline>
        </w:drawing>
      </w:r>
    </w:p>
    <w:p w:rsidR="00D878F6" w:rsidRDefault="00D878F6" w:rsidP="00D878F6"/>
    <w:p w:rsidR="00D878F6" w:rsidRDefault="00E83497" w:rsidP="00E83497">
      <w:pPr>
        <w:jc w:val="center"/>
      </w:pPr>
      <w:r w:rsidRPr="00E83497">
        <w:rPr>
          <w:i/>
          <w:sz w:val="24"/>
          <w:szCs w:val="24"/>
        </w:rPr>
        <w:t>Copertina del manuale dei balilla</w:t>
      </w:r>
      <w:r>
        <w:t>.</w:t>
      </w:r>
    </w:p>
    <w:p w:rsidR="00D878F6" w:rsidRDefault="00D878F6" w:rsidP="00D878F6"/>
    <w:p w:rsidR="00D878F6" w:rsidRDefault="00D878F6" w:rsidP="00D878F6"/>
    <w:p w:rsidR="00D878F6" w:rsidRDefault="00D878F6" w:rsidP="00D878F6"/>
    <w:p w:rsidR="00D878F6" w:rsidRPr="007D7FA4" w:rsidRDefault="00D878F6" w:rsidP="007D7FA4">
      <w:pPr>
        <w:jc w:val="both"/>
        <w:rPr>
          <w:sz w:val="24"/>
          <w:szCs w:val="24"/>
        </w:rPr>
      </w:pPr>
    </w:p>
    <w:sectPr w:rsidR="00D878F6" w:rsidRPr="007D7FA4" w:rsidSect="009C329C">
      <w:headerReference w:type="default" r:id="rId2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C56" w:rsidRDefault="00332C56" w:rsidP="00E83497">
      <w:r>
        <w:separator/>
      </w:r>
    </w:p>
  </w:endnote>
  <w:endnote w:type="continuationSeparator" w:id="0">
    <w:p w:rsidR="00332C56" w:rsidRDefault="00332C56" w:rsidP="00E834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 JULIAN">
    <w:panose1 w:val="02000000000000000000"/>
    <w:charset w:val="00"/>
    <w:family w:val="auto"/>
    <w:pitch w:val="variable"/>
    <w:sig w:usb0="8000002F" w:usb1="0000000A" w:usb2="00000000" w:usb3="00000000" w:csb0="00000001" w:csb1="00000000"/>
  </w:font>
  <w:font w:name="AR ESSENCE">
    <w:panose1 w:val="02000000000000000000"/>
    <w:charset w:val="00"/>
    <w:family w:val="auto"/>
    <w:pitch w:val="variable"/>
    <w:sig w:usb0="8000002F"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C56" w:rsidRDefault="00332C56" w:rsidP="00E83497">
      <w:r>
        <w:separator/>
      </w:r>
    </w:p>
  </w:footnote>
  <w:footnote w:type="continuationSeparator" w:id="0">
    <w:p w:rsidR="00332C56" w:rsidRDefault="00332C56" w:rsidP="00E834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497" w:rsidRDefault="00707297" w:rsidP="00E83497">
    <w:pPr>
      <w:pStyle w:val="Intestazione"/>
      <w:jc w:val="center"/>
    </w:pPr>
    <w:sdt>
      <w:sdtPr>
        <w:id w:val="430008704"/>
        <w:docPartObj>
          <w:docPartGallery w:val="Page Numbers (Margins)"/>
          <w:docPartUnique/>
        </w:docPartObj>
      </w:sdtPr>
      <w:sdtContent>
        <w:r>
          <w:rPr>
            <w:noProof/>
            <w:lang w:eastAsia="zh-TW"/>
          </w:rPr>
          <w:pict>
            <v:group id="_x0000_s3073" style="position:absolute;left:0;text-align:left;margin-left:0;margin-top:162.75pt;width:38.45pt;height:18.7pt;z-index:251660288;mso-top-percent:200;mso-position-horizontal:center;mso-position-horizontal-relative:right-margin-area;mso-position-vertical-relative:page;mso-top-percent:200" coordorigin="689,3255" coordsize="769,374" o:allowincell="f">
              <v:shapetype id="_x0000_t202" coordsize="21600,21600" o:spt="202" path="m,l,21600r21600,l21600,xe">
                <v:stroke joinstyle="miter"/>
                <v:path gradientshapeok="t" o:connecttype="rect"/>
              </v:shapetype>
              <v:shape id="_x0000_s3074" type="#_x0000_t202" style="position:absolute;left:689;top:3263;width:769;height:360;v-text-anchor:middle" filled="f" stroked="f">
                <v:textbox style="mso-next-textbox:#_x0000_s3074" inset="0,0,0,0">
                  <w:txbxContent>
                    <w:p w:rsidR="00E83497" w:rsidRDefault="00707297">
                      <w:pPr>
                        <w:pStyle w:val="Intestazione"/>
                        <w:jc w:val="center"/>
                      </w:pPr>
                      <w:fldSimple w:instr=" PAGE    \* MERGEFORMAT ">
                        <w:r w:rsidR="00ED6622" w:rsidRPr="00ED6622">
                          <w:rPr>
                            <w:rStyle w:val="Numeropagina"/>
                            <w:b/>
                            <w:noProof/>
                            <w:color w:val="3F3151" w:themeColor="accent4" w:themeShade="7F"/>
                            <w:sz w:val="16"/>
                            <w:szCs w:val="16"/>
                          </w:rPr>
                          <w:t>9</w:t>
                        </w:r>
                      </w:fldSimple>
                    </w:p>
                  </w:txbxContent>
                </v:textbox>
              </v:shape>
              <v:group id="_x0000_s3075" style="position:absolute;left:886;top:3255;width:374;height:374" coordorigin="1453,14832" coordsize="374,374">
                <v:oval id="_x0000_s3076" style="position:absolute;left:1453;top:14832;width:374;height:374" filled="f" strokecolor="#7ba0cd [2420]" strokeweight=".5pt"/>
                <v:oval id="_x0000_s3077" style="position:absolute;left:1462;top:14835;width:101;height:101" fillcolor="#7ba0cd [2420]" stroked="f"/>
              </v:group>
              <w10:wrap anchorx="page" anchory="page"/>
            </v:group>
          </w:pict>
        </w:r>
      </w:sdtContent>
    </w:sdt>
    <w:r w:rsidR="00E83497" w:rsidRPr="00E83497">
      <w:rPr>
        <w:i/>
        <w:color w:val="A6A6A6" w:themeColor="background1" w:themeShade="A6"/>
      </w:rPr>
      <w:t>Approfondimento – scuola e fascismo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60E68"/>
    <w:multiLevelType w:val="hybridMultilevel"/>
    <w:tmpl w:val="AC023596"/>
    <w:lvl w:ilvl="0" w:tplc="9A0C2FDE">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220484"/>
    <w:rsid w:val="001251F2"/>
    <w:rsid w:val="00196F4E"/>
    <w:rsid w:val="001A7926"/>
    <w:rsid w:val="001B101D"/>
    <w:rsid w:val="00220484"/>
    <w:rsid w:val="002277D0"/>
    <w:rsid w:val="00287B70"/>
    <w:rsid w:val="00332C56"/>
    <w:rsid w:val="00337E31"/>
    <w:rsid w:val="00366281"/>
    <w:rsid w:val="0037335B"/>
    <w:rsid w:val="003C1B69"/>
    <w:rsid w:val="005D445A"/>
    <w:rsid w:val="006A4216"/>
    <w:rsid w:val="00707297"/>
    <w:rsid w:val="007D7FA4"/>
    <w:rsid w:val="00974074"/>
    <w:rsid w:val="009C329C"/>
    <w:rsid w:val="00BD7A35"/>
    <w:rsid w:val="00CD36F1"/>
    <w:rsid w:val="00D878F6"/>
    <w:rsid w:val="00DA19EF"/>
    <w:rsid w:val="00DB0062"/>
    <w:rsid w:val="00E83497"/>
    <w:rsid w:val="00EA24CF"/>
    <w:rsid w:val="00ED6622"/>
    <w:rsid w:val="00EE02E0"/>
    <w:rsid w:val="00F163C9"/>
    <w:rsid w:val="00F4343E"/>
    <w:rsid w:val="00FE6DF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locked="1" w:uiPriority="0" w:qFormat="1"/>
    <w:lsdException w:name="heading 5" w:locked="1" w:uiPriority="0" w:qFormat="1"/>
    <w:lsdException w:name="heading 6" w:uiPriority="0" w:qFormat="1"/>
    <w:lsdException w:name="heading 7" w:uiPriority="0" w:qFormat="1"/>
    <w:lsdException w:name="heading 8"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1B69"/>
    <w:rPr>
      <w:lang w:val="it-IT" w:eastAsia="it-IT"/>
    </w:rPr>
  </w:style>
  <w:style w:type="paragraph" w:styleId="Titolo1">
    <w:name w:val="heading 1"/>
    <w:basedOn w:val="Normale"/>
    <w:next w:val="Normale"/>
    <w:link w:val="Titolo1Carattere"/>
    <w:qFormat/>
    <w:rsid w:val="003C1B69"/>
    <w:pPr>
      <w:keepNext/>
      <w:outlineLvl w:val="0"/>
    </w:pPr>
    <w:rPr>
      <w:rFonts w:ascii="Cambria" w:hAnsi="Cambria"/>
      <w:b/>
      <w:bCs/>
      <w:kern w:val="32"/>
      <w:sz w:val="32"/>
      <w:szCs w:val="32"/>
    </w:rPr>
  </w:style>
  <w:style w:type="paragraph" w:styleId="Titolo2">
    <w:name w:val="heading 2"/>
    <w:basedOn w:val="Normale"/>
    <w:next w:val="Normale"/>
    <w:link w:val="Titolo2Carattere"/>
    <w:qFormat/>
    <w:rsid w:val="003C1B69"/>
    <w:pPr>
      <w:keepNext/>
      <w:spacing w:before="240" w:after="60"/>
      <w:outlineLvl w:val="1"/>
    </w:pPr>
    <w:rPr>
      <w:rFonts w:ascii="Cambria" w:hAnsi="Cambria"/>
      <w:b/>
      <w:bCs/>
      <w:i/>
      <w:iCs/>
      <w:sz w:val="28"/>
      <w:szCs w:val="28"/>
    </w:rPr>
  </w:style>
  <w:style w:type="paragraph" w:styleId="Titolo3">
    <w:name w:val="heading 3"/>
    <w:basedOn w:val="Normale"/>
    <w:next w:val="Normale"/>
    <w:link w:val="Titolo3Carattere"/>
    <w:qFormat/>
    <w:rsid w:val="003C1B69"/>
    <w:pPr>
      <w:keepNext/>
      <w:outlineLvl w:val="2"/>
    </w:pPr>
    <w:rPr>
      <w:rFonts w:ascii="Cambria" w:hAnsi="Cambria"/>
      <w:b/>
      <w:bCs/>
      <w:sz w:val="26"/>
      <w:szCs w:val="26"/>
    </w:rPr>
  </w:style>
  <w:style w:type="paragraph" w:styleId="Titolo6">
    <w:name w:val="heading 6"/>
    <w:basedOn w:val="Normale"/>
    <w:next w:val="Normale"/>
    <w:link w:val="Titolo6Carattere"/>
    <w:qFormat/>
    <w:rsid w:val="003C1B69"/>
    <w:pPr>
      <w:spacing w:before="240" w:after="60"/>
      <w:outlineLvl w:val="5"/>
    </w:pPr>
    <w:rPr>
      <w:b/>
      <w:bCs/>
      <w:sz w:val="22"/>
      <w:szCs w:val="22"/>
    </w:rPr>
  </w:style>
  <w:style w:type="paragraph" w:styleId="Titolo7">
    <w:name w:val="heading 7"/>
    <w:basedOn w:val="Normale"/>
    <w:next w:val="Normale"/>
    <w:link w:val="Titolo7Carattere"/>
    <w:qFormat/>
    <w:rsid w:val="003C1B69"/>
    <w:pPr>
      <w:spacing w:before="240" w:after="60"/>
      <w:outlineLvl w:val="6"/>
    </w:pPr>
    <w:rPr>
      <w:sz w:val="24"/>
      <w:szCs w:val="24"/>
    </w:rPr>
  </w:style>
  <w:style w:type="paragraph" w:styleId="Titolo8">
    <w:name w:val="heading 8"/>
    <w:basedOn w:val="Normale"/>
    <w:next w:val="Normale"/>
    <w:link w:val="Titolo8Carattere"/>
    <w:qFormat/>
    <w:rsid w:val="003C1B69"/>
    <w:pPr>
      <w:keepNext/>
      <w:outlineLvl w:val="7"/>
    </w:pPr>
    <w:rPr>
      <w:rFonts w:ascii="Calibri" w:hAnsi="Calibri"/>
      <w:i/>
      <w:iCs/>
      <w:sz w:val="24"/>
      <w:szCs w:val="24"/>
    </w:rPr>
  </w:style>
  <w:style w:type="paragraph" w:styleId="Titolo9">
    <w:name w:val="heading 9"/>
    <w:basedOn w:val="Normale"/>
    <w:next w:val="Normale"/>
    <w:link w:val="Titolo9Carattere"/>
    <w:semiHidden/>
    <w:unhideWhenUsed/>
    <w:qFormat/>
    <w:locked/>
    <w:rsid w:val="0036628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STORIA">
    <w:name w:val="TITOLO STORIA"/>
    <w:basedOn w:val="Titolo"/>
    <w:autoRedefine/>
    <w:rsid w:val="00DA19EF"/>
    <w:pPr>
      <w:pBdr>
        <w:top w:val="dashed" w:sz="4" w:space="1" w:color="17365D" w:themeColor="text2" w:themeShade="BF"/>
        <w:bottom w:val="dashed" w:sz="4" w:space="4" w:color="17365D" w:themeColor="text2" w:themeShade="BF"/>
      </w:pBdr>
      <w:contextualSpacing w:val="0"/>
    </w:pPr>
    <w:rPr>
      <w:color w:val="0F243E" w:themeColor="text2" w:themeShade="80"/>
    </w:rPr>
  </w:style>
  <w:style w:type="paragraph" w:styleId="Titolo">
    <w:name w:val="Title"/>
    <w:basedOn w:val="Normale"/>
    <w:next w:val="Normale"/>
    <w:link w:val="TitoloCarattere"/>
    <w:qFormat/>
    <w:locked/>
    <w:rsid w:val="009740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rsid w:val="00974074"/>
    <w:rPr>
      <w:rFonts w:asciiTheme="majorHAnsi" w:eastAsiaTheme="majorEastAsia" w:hAnsiTheme="majorHAnsi" w:cstheme="majorBidi"/>
      <w:color w:val="17365D" w:themeColor="text2" w:themeShade="BF"/>
      <w:spacing w:val="5"/>
      <w:kern w:val="28"/>
      <w:sz w:val="52"/>
      <w:szCs w:val="52"/>
      <w:lang w:val="it-IT" w:eastAsia="it-IT"/>
    </w:rPr>
  </w:style>
  <w:style w:type="paragraph" w:customStyle="1" w:styleId="parstoria">
    <w:name w:val="par storia"/>
    <w:basedOn w:val="Paragrafoelenco"/>
    <w:autoRedefine/>
    <w:rsid w:val="00DA19EF"/>
    <w:pPr>
      <w:framePr w:w="1758" w:hSpace="284" w:vSpace="113" w:wrap="around" w:vAnchor="text" w:hAnchor="text" w:y="7"/>
      <w:pBdr>
        <w:top w:val="dashSmallGap" w:sz="4" w:space="1" w:color="365F91" w:themeColor="accent1" w:themeShade="BF"/>
        <w:left w:val="dashSmallGap" w:sz="4" w:space="4" w:color="365F91" w:themeColor="accent1" w:themeShade="BF"/>
        <w:bottom w:val="dashSmallGap" w:sz="4" w:space="1" w:color="365F91" w:themeColor="accent1" w:themeShade="BF"/>
        <w:right w:val="dashSmallGap" w:sz="4" w:space="4" w:color="365F91" w:themeColor="accent1" w:themeShade="BF"/>
      </w:pBdr>
      <w:spacing w:line="312" w:lineRule="auto"/>
      <w:ind w:left="0"/>
    </w:pPr>
    <w:rPr>
      <w:rFonts w:asciiTheme="majorHAnsi" w:hAnsiTheme="majorHAnsi"/>
      <w:b/>
      <w:color w:val="17365D" w:themeColor="text2" w:themeShade="BF"/>
      <w:sz w:val="32"/>
    </w:rPr>
  </w:style>
  <w:style w:type="paragraph" w:styleId="Paragrafoelenco">
    <w:name w:val="List Paragraph"/>
    <w:basedOn w:val="Normale"/>
    <w:uiPriority w:val="34"/>
    <w:rsid w:val="00DA19EF"/>
    <w:pPr>
      <w:ind w:left="720"/>
    </w:pPr>
  </w:style>
  <w:style w:type="paragraph" w:customStyle="1" w:styleId="TITOLOFILOSOFIA">
    <w:name w:val="TITOLO FILOSOFIA"/>
    <w:basedOn w:val="Normale"/>
    <w:next w:val="TITOLOSTORIA"/>
    <w:autoRedefine/>
    <w:rsid w:val="00F163C9"/>
    <w:pPr>
      <w:pBdr>
        <w:bottom w:val="double" w:sz="4" w:space="1" w:color="C00000"/>
      </w:pBdr>
      <w:shd w:val="clear" w:color="auto" w:fill="FFFFFF" w:themeFill="background1"/>
    </w:pPr>
    <w:rPr>
      <w:rFonts w:ascii="AR JULIAN" w:hAnsi="AR JULIAN"/>
      <w:color w:val="FF0000"/>
      <w:sz w:val="36"/>
    </w:rPr>
  </w:style>
  <w:style w:type="paragraph" w:customStyle="1" w:styleId="parfilosofia">
    <w:name w:val="par filosofia"/>
    <w:basedOn w:val="TITOLOFILOSOFIA"/>
    <w:autoRedefine/>
    <w:rsid w:val="00337E31"/>
    <w:pPr>
      <w:pBdr>
        <w:bottom w:val="dashSmallGap" w:sz="4" w:space="0" w:color="215868" w:themeColor="accent5" w:themeShade="80"/>
      </w:pBdr>
      <w:spacing w:line="312" w:lineRule="auto"/>
    </w:pPr>
    <w:rPr>
      <w:rFonts w:ascii="AR ESSENCE" w:hAnsi="AR ESSENCE"/>
      <w:i/>
      <w:color w:val="31849B" w:themeColor="accent5" w:themeShade="BF"/>
      <w:sz w:val="32"/>
      <w:szCs w:val="24"/>
    </w:rPr>
  </w:style>
  <w:style w:type="character" w:customStyle="1" w:styleId="Titolo1Carattere">
    <w:name w:val="Titolo 1 Carattere"/>
    <w:link w:val="Titolo1"/>
    <w:rsid w:val="003C1B69"/>
    <w:rPr>
      <w:rFonts w:ascii="Cambria" w:hAnsi="Cambria" w:cs="Times New Roman"/>
      <w:b/>
      <w:bCs/>
      <w:kern w:val="32"/>
      <w:sz w:val="32"/>
      <w:szCs w:val="32"/>
      <w:lang w:val="it-IT" w:eastAsia="it-IT"/>
    </w:rPr>
  </w:style>
  <w:style w:type="character" w:customStyle="1" w:styleId="Titolo2Carattere">
    <w:name w:val="Titolo 2 Carattere"/>
    <w:link w:val="Titolo2"/>
    <w:rsid w:val="003C1B69"/>
    <w:rPr>
      <w:rFonts w:ascii="Cambria" w:hAnsi="Cambria" w:cs="Times New Roman"/>
      <w:b/>
      <w:bCs/>
      <w:i/>
      <w:iCs/>
      <w:sz w:val="28"/>
      <w:szCs w:val="28"/>
      <w:lang w:val="it-IT" w:eastAsia="it-IT"/>
    </w:rPr>
  </w:style>
  <w:style w:type="character" w:customStyle="1" w:styleId="Titolo3Carattere">
    <w:name w:val="Titolo 3 Carattere"/>
    <w:link w:val="Titolo3"/>
    <w:rsid w:val="003C1B69"/>
    <w:rPr>
      <w:rFonts w:ascii="Cambria" w:hAnsi="Cambria" w:cs="Times New Roman"/>
      <w:b/>
      <w:bCs/>
      <w:sz w:val="26"/>
      <w:szCs w:val="26"/>
      <w:lang w:val="it-IT" w:eastAsia="it-IT"/>
    </w:rPr>
  </w:style>
  <w:style w:type="character" w:customStyle="1" w:styleId="Titolo6Carattere">
    <w:name w:val="Titolo 6 Carattere"/>
    <w:basedOn w:val="Carpredefinitoparagrafo"/>
    <w:link w:val="Titolo6"/>
    <w:rsid w:val="003C1B69"/>
    <w:rPr>
      <w:b/>
      <w:bCs/>
      <w:sz w:val="22"/>
      <w:szCs w:val="22"/>
      <w:lang w:val="it-IT" w:eastAsia="it-IT"/>
    </w:rPr>
  </w:style>
  <w:style w:type="character" w:customStyle="1" w:styleId="Titolo7Carattere">
    <w:name w:val="Titolo 7 Carattere"/>
    <w:basedOn w:val="Carpredefinitoparagrafo"/>
    <w:link w:val="Titolo7"/>
    <w:rsid w:val="003C1B69"/>
    <w:rPr>
      <w:sz w:val="24"/>
      <w:szCs w:val="24"/>
      <w:lang w:val="it-IT" w:eastAsia="it-IT"/>
    </w:rPr>
  </w:style>
  <w:style w:type="character" w:customStyle="1" w:styleId="Titolo8Carattere">
    <w:name w:val="Titolo 8 Carattere"/>
    <w:link w:val="Titolo8"/>
    <w:rsid w:val="003C1B69"/>
    <w:rPr>
      <w:rFonts w:ascii="Calibri" w:hAnsi="Calibri" w:cs="Times New Roman"/>
      <w:i/>
      <w:iCs/>
      <w:sz w:val="24"/>
      <w:szCs w:val="24"/>
      <w:lang w:val="it-IT" w:eastAsia="it-IT"/>
    </w:rPr>
  </w:style>
  <w:style w:type="paragraph" w:styleId="Didascalia">
    <w:name w:val="caption"/>
    <w:basedOn w:val="Normale"/>
    <w:next w:val="Normale"/>
    <w:qFormat/>
    <w:rsid w:val="003C1B69"/>
    <w:pPr>
      <w:jc w:val="center"/>
    </w:pPr>
    <w:rPr>
      <w:rFonts w:ascii="Century Gothic" w:hAnsi="Century Gothic"/>
      <w:b/>
      <w:bCs/>
      <w:sz w:val="32"/>
      <w:szCs w:val="24"/>
    </w:rPr>
  </w:style>
  <w:style w:type="paragraph" w:customStyle="1" w:styleId="Sottotitolostoria2">
    <w:name w:val="Sottotitolo storia2"/>
    <w:basedOn w:val="Titolo9"/>
    <w:qFormat/>
    <w:rsid w:val="00366281"/>
    <w:pPr>
      <w:pBdr>
        <w:bottom w:val="single" w:sz="4" w:space="1" w:color="auto"/>
      </w:pBdr>
      <w:jc w:val="center"/>
    </w:pPr>
    <w:rPr>
      <w:b/>
      <w:sz w:val="28"/>
    </w:rPr>
  </w:style>
  <w:style w:type="character" w:customStyle="1" w:styleId="Titolo9Carattere">
    <w:name w:val="Titolo 9 Carattere"/>
    <w:basedOn w:val="Carpredefinitoparagrafo"/>
    <w:link w:val="Titolo9"/>
    <w:semiHidden/>
    <w:rsid w:val="00366281"/>
    <w:rPr>
      <w:rFonts w:asciiTheme="majorHAnsi" w:eastAsiaTheme="majorEastAsia" w:hAnsiTheme="majorHAnsi" w:cstheme="majorBidi"/>
      <w:i/>
      <w:iCs/>
      <w:color w:val="404040" w:themeColor="text1" w:themeTint="BF"/>
      <w:lang w:val="it-IT" w:eastAsia="it-IT"/>
    </w:rPr>
  </w:style>
  <w:style w:type="paragraph" w:customStyle="1" w:styleId="Sottotitolofilosofia">
    <w:name w:val="Sottotitolo filosofia"/>
    <w:basedOn w:val="Sottotitolostoria2"/>
    <w:qFormat/>
    <w:rsid w:val="005D445A"/>
    <w:pPr>
      <w:spacing w:after="200" w:line="288" w:lineRule="auto"/>
      <w:ind w:left="1416"/>
      <w:contextualSpacing/>
      <w:jc w:val="both"/>
    </w:pPr>
    <w:rPr>
      <w:color w:val="auto"/>
      <w:szCs w:val="24"/>
      <w:lang w:eastAsia="en-US"/>
    </w:rPr>
  </w:style>
  <w:style w:type="paragraph" w:styleId="Testofumetto">
    <w:name w:val="Balloon Text"/>
    <w:basedOn w:val="Normale"/>
    <w:link w:val="TestofumettoCarattere"/>
    <w:uiPriority w:val="99"/>
    <w:semiHidden/>
    <w:unhideWhenUsed/>
    <w:rsid w:val="0022048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20484"/>
    <w:rPr>
      <w:rFonts w:ascii="Tahoma" w:hAnsi="Tahoma" w:cs="Tahoma"/>
      <w:sz w:val="16"/>
      <w:szCs w:val="16"/>
      <w:lang w:val="it-IT" w:eastAsia="it-IT"/>
    </w:rPr>
  </w:style>
  <w:style w:type="paragraph" w:styleId="Intestazione">
    <w:name w:val="header"/>
    <w:basedOn w:val="Normale"/>
    <w:link w:val="IntestazioneCarattere"/>
    <w:uiPriority w:val="99"/>
    <w:unhideWhenUsed/>
    <w:rsid w:val="00E83497"/>
    <w:pPr>
      <w:tabs>
        <w:tab w:val="center" w:pos="4819"/>
        <w:tab w:val="right" w:pos="9638"/>
      </w:tabs>
    </w:pPr>
  </w:style>
  <w:style w:type="character" w:customStyle="1" w:styleId="IntestazioneCarattere">
    <w:name w:val="Intestazione Carattere"/>
    <w:basedOn w:val="Carpredefinitoparagrafo"/>
    <w:link w:val="Intestazione"/>
    <w:uiPriority w:val="99"/>
    <w:rsid w:val="00E83497"/>
    <w:rPr>
      <w:lang w:val="it-IT" w:eastAsia="it-IT"/>
    </w:rPr>
  </w:style>
  <w:style w:type="paragraph" w:styleId="Pidipagina">
    <w:name w:val="footer"/>
    <w:basedOn w:val="Normale"/>
    <w:link w:val="PidipaginaCarattere"/>
    <w:uiPriority w:val="99"/>
    <w:semiHidden/>
    <w:unhideWhenUsed/>
    <w:rsid w:val="00E83497"/>
    <w:pPr>
      <w:tabs>
        <w:tab w:val="center" w:pos="4819"/>
        <w:tab w:val="right" w:pos="9638"/>
      </w:tabs>
    </w:pPr>
  </w:style>
  <w:style w:type="character" w:customStyle="1" w:styleId="PidipaginaCarattere">
    <w:name w:val="Piè di pagina Carattere"/>
    <w:basedOn w:val="Carpredefinitoparagrafo"/>
    <w:link w:val="Pidipagina"/>
    <w:uiPriority w:val="99"/>
    <w:semiHidden/>
    <w:rsid w:val="00E83497"/>
    <w:rPr>
      <w:lang w:val="it-IT" w:eastAsia="it-IT"/>
    </w:rPr>
  </w:style>
  <w:style w:type="character" w:styleId="Numeropagina">
    <w:name w:val="page number"/>
    <w:basedOn w:val="Carpredefinitoparagrafo"/>
    <w:uiPriority w:val="99"/>
    <w:unhideWhenUsed/>
    <w:rsid w:val="00E83497"/>
    <w:rPr>
      <w:rFonts w:eastAsiaTheme="minorEastAsia" w:cstheme="minorBidi"/>
      <w:bCs w:val="0"/>
      <w:iCs w:val="0"/>
      <w:szCs w:val="22"/>
      <w:lang w:val="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10</Pages>
  <Words>1345</Words>
  <Characters>7669</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8997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dc:creator>
  <cp:lastModifiedBy>Simone</cp:lastModifiedBy>
  <cp:revision>3</cp:revision>
  <dcterms:created xsi:type="dcterms:W3CDTF">2016-12-27T10:53:00Z</dcterms:created>
  <dcterms:modified xsi:type="dcterms:W3CDTF">2017-01-02T11:38:00Z</dcterms:modified>
</cp:coreProperties>
</file>